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8E0A85" w:rsidRDefault="00CA72A1" w:rsidP="00EF6D7F">
            <w:pPr>
              <w:rPr>
                <w:bCs/>
                <w:sz w:val="18"/>
                <w:szCs w:val="18"/>
                <w:lang w:val="en-US"/>
              </w:rPr>
            </w:pPr>
            <w:proofErr w:type="spellStart"/>
            <w:r w:rsidRPr="00CA72A1">
              <w:rPr>
                <w:bCs/>
                <w:sz w:val="18"/>
                <w:szCs w:val="18"/>
                <w:lang w:val="en-US"/>
              </w:rPr>
              <w:t>Enerji</w:t>
            </w:r>
            <w:proofErr w:type="spellEnd"/>
            <w:r w:rsidRPr="00CA72A1">
              <w:rPr>
                <w:bCs/>
                <w:sz w:val="18"/>
                <w:szCs w:val="18"/>
                <w:lang w:val="en-US"/>
              </w:rPr>
              <w:t xml:space="preserve"> </w:t>
            </w:r>
            <w:proofErr w:type="spellStart"/>
            <w:r w:rsidRPr="00CA72A1">
              <w:rPr>
                <w:bCs/>
                <w:sz w:val="18"/>
                <w:szCs w:val="18"/>
                <w:lang w:val="en-US"/>
              </w:rPr>
              <w:t>Sistemlerinde</w:t>
            </w:r>
            <w:proofErr w:type="spellEnd"/>
            <w:r w:rsidRPr="00CA72A1">
              <w:rPr>
                <w:bCs/>
                <w:sz w:val="18"/>
                <w:szCs w:val="18"/>
                <w:lang w:val="en-US"/>
              </w:rPr>
              <w:t xml:space="preserve"> </w:t>
            </w:r>
            <w:proofErr w:type="spellStart"/>
            <w:r w:rsidRPr="00CA72A1">
              <w:rPr>
                <w:bCs/>
                <w:sz w:val="18"/>
                <w:szCs w:val="18"/>
                <w:lang w:val="en-US"/>
              </w:rPr>
              <w:t>Ölçme</w:t>
            </w:r>
            <w:proofErr w:type="spellEnd"/>
            <w:r w:rsidRPr="00CA72A1">
              <w:rPr>
                <w:bCs/>
                <w:sz w:val="18"/>
                <w:szCs w:val="18"/>
                <w:lang w:val="en-US"/>
              </w:rPr>
              <w:t xml:space="preserve"> </w:t>
            </w:r>
            <w:proofErr w:type="spellStart"/>
            <w:r w:rsidRPr="00CA72A1">
              <w:rPr>
                <w:bCs/>
                <w:sz w:val="18"/>
                <w:szCs w:val="18"/>
                <w:lang w:val="en-US"/>
              </w:rPr>
              <w:t>Teknikleri</w:t>
            </w:r>
            <w:proofErr w:type="spellEnd"/>
          </w:p>
        </w:tc>
        <w:tc>
          <w:tcPr>
            <w:tcW w:w="5113" w:type="dxa"/>
            <w:gridSpan w:val="4"/>
            <w:tcBorders>
              <w:top w:val="single" w:sz="12" w:space="0" w:color="auto"/>
              <w:left w:val="nil"/>
              <w:right w:val="single" w:sz="18" w:space="0" w:color="auto"/>
            </w:tcBorders>
          </w:tcPr>
          <w:p w:rsidR="00EF6D7F" w:rsidRPr="006B6FE2" w:rsidRDefault="00CA72A1" w:rsidP="00EF6D7F">
            <w:pPr>
              <w:rPr>
                <w:bCs/>
                <w:sz w:val="18"/>
                <w:szCs w:val="18"/>
                <w:lang w:val="en-US"/>
              </w:rPr>
            </w:pPr>
            <w:r>
              <w:rPr>
                <w:sz w:val="18"/>
                <w:szCs w:val="18"/>
                <w:lang w:val="en-US"/>
              </w:rPr>
              <w:t>Measurement Techniques for Energy Systems</w:t>
            </w:r>
            <w:r w:rsidR="00F84814" w:rsidRPr="00F84814">
              <w:rPr>
                <w:sz w:val="18"/>
                <w:szCs w:val="18"/>
                <w:lang w:val="en-US"/>
              </w:rPr>
              <w:t xml:space="preserve"> </w:t>
            </w: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8E0A85" w:rsidP="00F84814">
            <w:pPr>
              <w:jc w:val="center"/>
              <w:rPr>
                <w:sz w:val="18"/>
                <w:szCs w:val="18"/>
                <w:lang w:val="en-US"/>
              </w:rPr>
            </w:pPr>
            <w:r>
              <w:rPr>
                <w:sz w:val="18"/>
                <w:szCs w:val="18"/>
                <w:lang w:val="en-US"/>
              </w:rPr>
              <w:t>EBT 5</w:t>
            </w:r>
            <w:r w:rsidR="00CA72A1">
              <w:rPr>
                <w:sz w:val="18"/>
                <w:szCs w:val="18"/>
                <w:lang w:val="en-US"/>
              </w:rPr>
              <w:t>47</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8E0A85">
            <w:pPr>
              <w:jc w:val="center"/>
              <w:rPr>
                <w:sz w:val="18"/>
                <w:szCs w:val="18"/>
                <w:lang w:val="en-US"/>
              </w:rPr>
            </w:pPr>
            <w:proofErr w:type="spellStart"/>
            <w:r w:rsidRPr="006B6FE2">
              <w:rPr>
                <w:sz w:val="18"/>
                <w:szCs w:val="18"/>
                <w:lang w:val="en-US"/>
              </w:rPr>
              <w:t>Güz</w:t>
            </w:r>
            <w:proofErr w:type="spellEnd"/>
            <w:r w:rsidR="008E0A85">
              <w:rPr>
                <w:sz w:val="18"/>
                <w:szCs w:val="18"/>
                <w:lang w:val="en-US"/>
              </w:rPr>
              <w:t>/</w:t>
            </w:r>
            <w:r w:rsidRPr="006B6FE2">
              <w:rPr>
                <w:sz w:val="18"/>
                <w:szCs w:val="18"/>
                <w:lang w:val="en-US"/>
              </w:rPr>
              <w:t>Fall</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6A5FBD" w:rsidRPr="00FC182A" w:rsidRDefault="006A5FBD" w:rsidP="008E0A85">
            <w:pPr>
              <w:jc w:val="center"/>
              <w:rPr>
                <w:sz w:val="18"/>
                <w:szCs w:val="18"/>
                <w:lang w:val="sv-SE"/>
              </w:rPr>
            </w:pPr>
            <w:r w:rsidRPr="00FC182A">
              <w:rPr>
                <w:sz w:val="18"/>
                <w:szCs w:val="18"/>
                <w:lang w:val="sv-SE"/>
              </w:rPr>
              <w:t>Yüksek Lisans</w:t>
            </w:r>
            <w:r w:rsidR="008E0A85">
              <w:rPr>
                <w:sz w:val="18"/>
                <w:szCs w:val="18"/>
                <w:lang w:val="sv-SE"/>
              </w:rPr>
              <w:t>/</w:t>
            </w:r>
            <w:r w:rsidRPr="00FC182A">
              <w:rPr>
                <w:sz w:val="18"/>
                <w:szCs w:val="18"/>
                <w:lang w:val="sv-SE"/>
              </w:rPr>
              <w:t>M.Sc.</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4B2C2A" w:rsidRDefault="004B2C2A" w:rsidP="004B2C2A">
            <w:pPr>
              <w:rPr>
                <w:sz w:val="18"/>
                <w:szCs w:val="18"/>
              </w:rPr>
            </w:pPr>
            <w:r>
              <w:rPr>
                <w:sz w:val="18"/>
                <w:szCs w:val="18"/>
              </w:rPr>
              <w:t>Enerji Bilim ve Teknoloji Anabilim Dalı / Enerji Bilim ve Teknoloji Lisansüstü Program</w:t>
            </w:r>
            <w:r w:rsidR="00BB0CF1">
              <w:rPr>
                <w:sz w:val="18"/>
                <w:szCs w:val="18"/>
              </w:rPr>
              <w:t>ı</w:t>
            </w:r>
          </w:p>
          <w:p w:rsidR="00EF6D7F" w:rsidRPr="006B6FE2" w:rsidRDefault="004B2C2A" w:rsidP="004B2C2A">
            <w:pPr>
              <w:rPr>
                <w:sz w:val="18"/>
                <w:szCs w:val="18"/>
                <w:lang w:val="en-US"/>
              </w:rPr>
            </w:pPr>
            <w:r>
              <w:rPr>
                <w:sz w:val="18"/>
                <w:szCs w:val="18"/>
              </w:rPr>
              <w:t>Energy Science and Technology Division / Energy Science and Technology Program</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F060D6" w:rsidP="00EF6D7F">
            <w:pPr>
              <w:rPr>
                <w:sz w:val="18"/>
                <w:szCs w:val="18"/>
              </w:rPr>
            </w:pPr>
            <w:r>
              <w:rPr>
                <w:sz w:val="18"/>
                <w:szCs w:val="18"/>
              </w:rPr>
              <w:t>Zorunlu</w:t>
            </w:r>
          </w:p>
          <w:p w:rsidR="00EF6D7F" w:rsidRPr="006B6FE2" w:rsidRDefault="009E4F85" w:rsidP="00F060D6">
            <w:pPr>
              <w:rPr>
                <w:sz w:val="18"/>
                <w:szCs w:val="18"/>
                <w:lang w:val="en-US"/>
              </w:rPr>
            </w:pPr>
            <w:r w:rsidRPr="006B6FE2">
              <w:rPr>
                <w:sz w:val="18"/>
                <w:szCs w:val="18"/>
              </w:rPr>
              <w:t>(</w:t>
            </w:r>
            <w:r w:rsidR="00F060D6" w:rsidRPr="001263A4">
              <w:rPr>
                <w:sz w:val="18"/>
                <w:szCs w:val="18"/>
                <w:lang w:val="en-US"/>
              </w:rPr>
              <w:t>Compulsory</w:t>
            </w:r>
            <w:bookmarkStart w:id="0" w:name="_GoBack"/>
            <w:bookmarkEnd w:id="0"/>
            <w:r w:rsidR="00F060D6" w:rsidRPr="00C91EA2">
              <w:rPr>
                <w:sz w:val="18"/>
                <w:szCs w:val="18"/>
              </w:rPr>
              <w:t>)</w:t>
            </w: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F84814" w:rsidRPr="006B6FE2" w:rsidRDefault="00F84814" w:rsidP="00F84814">
            <w:pPr>
              <w:rPr>
                <w:sz w:val="18"/>
                <w:szCs w:val="18"/>
              </w:rPr>
            </w:pPr>
            <w:r w:rsidRPr="006B6FE2">
              <w:rPr>
                <w:sz w:val="18"/>
                <w:szCs w:val="18"/>
              </w:rPr>
              <w:t>Türkçe</w:t>
            </w:r>
          </w:p>
          <w:p w:rsidR="00EF6D7F" w:rsidRPr="00F84814" w:rsidRDefault="00F84814" w:rsidP="00F84814">
            <w:pPr>
              <w:rPr>
                <w:sz w:val="18"/>
                <w:szCs w:val="18"/>
              </w:rPr>
            </w:pPr>
            <w:r w:rsidRPr="006B6FE2">
              <w:rPr>
                <w:sz w:val="18"/>
                <w:szCs w:val="18"/>
                <w:lang w:val="en-US"/>
              </w:rPr>
              <w:t>(Turkish)</w:t>
            </w: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F84814" w:rsidRDefault="00F84814" w:rsidP="00484547">
            <w:pPr>
              <w:jc w:val="both"/>
              <w:rPr>
                <w:color w:val="000000"/>
                <w:sz w:val="18"/>
                <w:szCs w:val="18"/>
              </w:rPr>
            </w:pPr>
            <w:r w:rsidRPr="00F84814">
              <w:rPr>
                <w:sz w:val="18"/>
                <w:szCs w:val="18"/>
              </w:rPr>
              <w:t>Bu ders enerji teknolojilerinde ölçme tekniği, sensörler ve ölçü aletlerini kapsamaktadır. Bu amaç doğrultusunda ölçme tekniği, hata analizi ve deneysel verilerin işlenmesinde kullanılan metotlar anlatılacaktır. Ölçme sensör ve aletlerinin kalibrasyonu üzerinde durulduktan sonra enerji teknolojilerinde karşılaşılabilecek fiziksel büyüklüklerin ölçüm teknikleri hakkında derinlemesine bilgi verilecektir.</w:t>
            </w: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484547" w:rsidRDefault="00F84814" w:rsidP="00153951">
            <w:pPr>
              <w:jc w:val="both"/>
              <w:rPr>
                <w:color w:val="000000"/>
                <w:sz w:val="18"/>
                <w:szCs w:val="18"/>
                <w:lang w:val="en-US"/>
              </w:rPr>
            </w:pPr>
            <w:r w:rsidRPr="00F84814">
              <w:rPr>
                <w:color w:val="000000"/>
                <w:sz w:val="18"/>
                <w:szCs w:val="18"/>
                <w:lang w:val="en-US"/>
              </w:rPr>
              <w:t xml:space="preserve">This course covers the subjects of measurement techniques, sensors and gauges in the energy technologies. In accordance with this purpose measurement techniques, error analysis and methods for experimental data processing will be </w:t>
            </w:r>
            <w:proofErr w:type="spellStart"/>
            <w:r w:rsidRPr="00F84814">
              <w:rPr>
                <w:color w:val="000000"/>
                <w:sz w:val="18"/>
                <w:szCs w:val="18"/>
                <w:lang w:val="en-US"/>
              </w:rPr>
              <w:t>emphasised</w:t>
            </w:r>
            <w:proofErr w:type="spellEnd"/>
            <w:r w:rsidRPr="00F84814">
              <w:rPr>
                <w:color w:val="000000"/>
                <w:sz w:val="18"/>
                <w:szCs w:val="18"/>
                <w:lang w:val="en-US"/>
              </w:rPr>
              <w:t xml:space="preserve">. After dwelling on calibration of measurement sensors and gauges, an extensive knowledge about </w:t>
            </w:r>
            <w:proofErr w:type="spellStart"/>
            <w:r w:rsidRPr="00F84814">
              <w:rPr>
                <w:color w:val="000000"/>
                <w:sz w:val="18"/>
                <w:szCs w:val="18"/>
                <w:lang w:val="en-US"/>
              </w:rPr>
              <w:t>measuremet</w:t>
            </w:r>
            <w:proofErr w:type="spellEnd"/>
            <w:r w:rsidRPr="00F84814">
              <w:rPr>
                <w:color w:val="000000"/>
                <w:sz w:val="18"/>
                <w:szCs w:val="18"/>
                <w:lang w:val="en-US"/>
              </w:rPr>
              <w:t xml:space="preserve"> techniques of physical quantities which could be seen in energy technologies will be provided.</w:t>
            </w: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0763BA" w:rsidRDefault="000763BA" w:rsidP="000763BA">
            <w:pPr>
              <w:numPr>
                <w:ilvl w:val="0"/>
                <w:numId w:val="18"/>
              </w:numPr>
              <w:ind w:left="216" w:hanging="218"/>
              <w:jc w:val="both"/>
              <w:rPr>
                <w:sz w:val="18"/>
                <w:szCs w:val="18"/>
              </w:rPr>
            </w:pPr>
            <w:r>
              <w:rPr>
                <w:sz w:val="18"/>
                <w:szCs w:val="18"/>
              </w:rPr>
              <w:t>Ö</w:t>
            </w:r>
            <w:r w:rsidR="00F84814" w:rsidRPr="00F84814">
              <w:rPr>
                <w:sz w:val="18"/>
                <w:szCs w:val="18"/>
              </w:rPr>
              <w:t>lçülen verilerin değerlendirilmesi, ölçme hatalarının belirlenmesi gibi konularda teorik bilginin yanında enerji teknolojilerinde karşılaşılaşılabilecek çok sayıda farklı fiziksel büyüklüğün ölçümü konusunda da derinlemesine bilgi vererek gerekli formasyonu kazandır</w:t>
            </w:r>
            <w:r>
              <w:rPr>
                <w:sz w:val="18"/>
                <w:szCs w:val="18"/>
              </w:rPr>
              <w:t>mak</w:t>
            </w:r>
          </w:p>
          <w:p w:rsidR="00AB7AF9" w:rsidRPr="00F84814" w:rsidRDefault="00F84814" w:rsidP="000763BA">
            <w:pPr>
              <w:numPr>
                <w:ilvl w:val="0"/>
                <w:numId w:val="18"/>
              </w:numPr>
              <w:ind w:left="216" w:hanging="218"/>
              <w:jc w:val="both"/>
              <w:rPr>
                <w:color w:val="000000"/>
                <w:sz w:val="18"/>
                <w:szCs w:val="18"/>
              </w:rPr>
            </w:pPr>
            <w:r w:rsidRPr="00F84814">
              <w:rPr>
                <w:sz w:val="18"/>
                <w:szCs w:val="18"/>
              </w:rPr>
              <w:t>Öğrencilerin bu konulardaki becerilerini sektörün ihtiyaçları doğrultusunda geliştirmek ve gerek tez çalışmalarında gerekse mezuniyet sonrası, yurtiçi ve dışı iş başvurularında avantaj sağlayacak bir altyapı kazandırmak hedeflenmektedir.</w:t>
            </w: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0763BA" w:rsidRDefault="000763BA" w:rsidP="000763BA">
            <w:pPr>
              <w:numPr>
                <w:ilvl w:val="0"/>
                <w:numId w:val="18"/>
              </w:numPr>
              <w:ind w:left="216" w:hanging="218"/>
              <w:jc w:val="both"/>
              <w:rPr>
                <w:color w:val="000000"/>
                <w:sz w:val="18"/>
                <w:szCs w:val="18"/>
                <w:lang w:val="en-US"/>
              </w:rPr>
            </w:pPr>
            <w:r>
              <w:rPr>
                <w:color w:val="000000"/>
                <w:sz w:val="18"/>
                <w:szCs w:val="18"/>
                <w:lang w:val="en-US"/>
              </w:rPr>
              <w:t>To gain</w:t>
            </w:r>
            <w:r w:rsidR="00F84814" w:rsidRPr="00F84814">
              <w:rPr>
                <w:color w:val="000000"/>
                <w:sz w:val="18"/>
                <w:szCs w:val="18"/>
                <w:lang w:val="en-US"/>
              </w:rPr>
              <w:t xml:space="preserve"> a formation to students on theoretical bases of measurement techniques such as measurement data processing, measurement errors as well as rendering extensive knowledge about </w:t>
            </w:r>
            <w:proofErr w:type="spellStart"/>
            <w:r w:rsidR="00F84814" w:rsidRPr="00F84814">
              <w:rPr>
                <w:color w:val="000000"/>
                <w:sz w:val="18"/>
                <w:szCs w:val="18"/>
                <w:lang w:val="en-US"/>
              </w:rPr>
              <w:t>measuremet</w:t>
            </w:r>
            <w:proofErr w:type="spellEnd"/>
            <w:r w:rsidR="00F84814" w:rsidRPr="00F84814">
              <w:rPr>
                <w:color w:val="000000"/>
                <w:sz w:val="18"/>
                <w:szCs w:val="18"/>
                <w:lang w:val="en-US"/>
              </w:rPr>
              <w:t xml:space="preserve"> of different </w:t>
            </w:r>
            <w:proofErr w:type="spellStart"/>
            <w:r w:rsidR="00F84814" w:rsidRPr="00F84814">
              <w:rPr>
                <w:color w:val="000000"/>
                <w:sz w:val="18"/>
                <w:szCs w:val="18"/>
                <w:lang w:val="en-US"/>
              </w:rPr>
              <w:t>phsical</w:t>
            </w:r>
            <w:proofErr w:type="spellEnd"/>
            <w:r w:rsidR="00F84814" w:rsidRPr="00F84814">
              <w:rPr>
                <w:color w:val="000000"/>
                <w:sz w:val="18"/>
                <w:szCs w:val="18"/>
                <w:lang w:val="en-US"/>
              </w:rPr>
              <w:t xml:space="preserve"> quantities which could be seen in energy technologies is intended</w:t>
            </w:r>
          </w:p>
          <w:p w:rsidR="00D356A2" w:rsidRPr="00D356A2" w:rsidRDefault="00F84814" w:rsidP="000763BA">
            <w:pPr>
              <w:numPr>
                <w:ilvl w:val="0"/>
                <w:numId w:val="18"/>
              </w:numPr>
              <w:ind w:left="216" w:hanging="218"/>
              <w:jc w:val="both"/>
              <w:rPr>
                <w:color w:val="000000"/>
                <w:sz w:val="18"/>
                <w:szCs w:val="18"/>
                <w:lang w:val="en-US"/>
              </w:rPr>
            </w:pPr>
            <w:r w:rsidRPr="00F84814">
              <w:rPr>
                <w:color w:val="000000"/>
                <w:sz w:val="18"/>
                <w:szCs w:val="18"/>
                <w:lang w:val="en-US"/>
              </w:rPr>
              <w:t xml:space="preserve">To improve the skills of students on this subject corresponding to the demands of sector and to give a background either during their thesis studies or after the graduation job applications in domestic or foreign </w:t>
            </w:r>
            <w:proofErr w:type="spellStart"/>
            <w:r w:rsidRPr="00F84814">
              <w:rPr>
                <w:color w:val="000000"/>
                <w:sz w:val="18"/>
                <w:szCs w:val="18"/>
                <w:lang w:val="en-US"/>
              </w:rPr>
              <w:t>countires</w:t>
            </w:r>
            <w:proofErr w:type="spellEnd"/>
            <w:r w:rsidRPr="00F84814">
              <w:rPr>
                <w:color w:val="000000"/>
                <w:sz w:val="18"/>
                <w:szCs w:val="18"/>
                <w:lang w:val="en-US"/>
              </w:rPr>
              <w:t xml:space="preserve"> is aimed.</w:t>
            </w: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73DE9" w:rsidRDefault="00EF6D7F" w:rsidP="00EF6D7F">
            <w:pPr>
              <w:rPr>
                <w:sz w:val="18"/>
                <w:szCs w:val="18"/>
                <w:lang w:val="en-US"/>
              </w:rPr>
            </w:pPr>
          </w:p>
          <w:p w:rsidR="00EF6D7F" w:rsidRPr="00673DE9" w:rsidRDefault="00EF6D7F" w:rsidP="00EF6D7F">
            <w:pPr>
              <w:rPr>
                <w:b/>
                <w:sz w:val="18"/>
                <w:szCs w:val="18"/>
              </w:rPr>
            </w:pPr>
            <w:r w:rsidRPr="00673DE9">
              <w:rPr>
                <w:b/>
                <w:sz w:val="18"/>
                <w:szCs w:val="18"/>
              </w:rPr>
              <w:t xml:space="preserve">Dersin Öğrenme </w:t>
            </w:r>
          </w:p>
          <w:p w:rsidR="00EF6D7F" w:rsidRPr="00673DE9" w:rsidRDefault="00EF6D7F" w:rsidP="00EF6D7F">
            <w:pPr>
              <w:rPr>
                <w:b/>
                <w:sz w:val="18"/>
                <w:szCs w:val="18"/>
              </w:rPr>
            </w:pPr>
            <w:r w:rsidRPr="00673DE9">
              <w:rPr>
                <w:b/>
                <w:sz w:val="18"/>
                <w:szCs w:val="18"/>
              </w:rPr>
              <w:t xml:space="preserve">Çıktıları </w:t>
            </w:r>
          </w:p>
          <w:p w:rsidR="00FD0E0B" w:rsidRPr="00673DE9" w:rsidRDefault="00FD0E0B" w:rsidP="00EF6D7F">
            <w:pPr>
              <w:rPr>
                <w:b/>
                <w:sz w:val="18"/>
                <w:szCs w:val="18"/>
              </w:rPr>
            </w:pPr>
          </w:p>
          <w:p w:rsidR="00EF6D7F" w:rsidRPr="00673DE9" w:rsidRDefault="00EF6D7F" w:rsidP="00EF6D7F">
            <w:pPr>
              <w:rPr>
                <w:b/>
                <w:sz w:val="18"/>
                <w:szCs w:val="18"/>
                <w:lang w:val="en-US"/>
              </w:rPr>
            </w:pPr>
            <w:r w:rsidRPr="00673DE9">
              <w:rPr>
                <w:b/>
                <w:sz w:val="18"/>
                <w:szCs w:val="18"/>
                <w:lang w:val="en-US"/>
              </w:rPr>
              <w:t>(Course Learning Outcomes)</w:t>
            </w:r>
          </w:p>
          <w:p w:rsidR="00EF6D7F" w:rsidRPr="00673DE9" w:rsidRDefault="00EF6D7F" w:rsidP="00EF6D7F">
            <w:pPr>
              <w:rPr>
                <w:b/>
                <w:sz w:val="18"/>
                <w:szCs w:val="18"/>
                <w:lang w:val="en-US"/>
              </w:rPr>
            </w:pPr>
          </w:p>
          <w:p w:rsidR="004E0A14" w:rsidRPr="00673DE9" w:rsidRDefault="004E0A14" w:rsidP="004E0A14">
            <w:pPr>
              <w:rPr>
                <w:b/>
                <w:sz w:val="18"/>
                <w:szCs w:val="18"/>
                <w:u w:val="single"/>
                <w:lang w:val="en-US"/>
              </w:rPr>
            </w:pPr>
            <w:proofErr w:type="spellStart"/>
            <w:r w:rsidRPr="00673DE9">
              <w:rPr>
                <w:i/>
                <w:sz w:val="18"/>
                <w:szCs w:val="18"/>
                <w:u w:val="single"/>
                <w:lang w:val="en-US"/>
              </w:rPr>
              <w:t>Maddeler</w:t>
            </w:r>
            <w:proofErr w:type="spellEnd"/>
            <w:r w:rsidRPr="00673DE9">
              <w:rPr>
                <w:i/>
                <w:sz w:val="18"/>
                <w:szCs w:val="18"/>
                <w:u w:val="single"/>
                <w:lang w:val="en-US"/>
              </w:rPr>
              <w:t xml:space="preserve"> </w:t>
            </w:r>
            <w:proofErr w:type="spellStart"/>
            <w:r w:rsidRPr="00673DE9">
              <w:rPr>
                <w:i/>
                <w:sz w:val="18"/>
                <w:szCs w:val="18"/>
                <w:u w:val="single"/>
                <w:lang w:val="en-US"/>
              </w:rPr>
              <w:t>halinde</w:t>
            </w:r>
            <w:proofErr w:type="spellEnd"/>
            <w:r w:rsidRPr="00673DE9">
              <w:rPr>
                <w:i/>
                <w:sz w:val="18"/>
                <w:szCs w:val="18"/>
                <w:u w:val="single"/>
                <w:lang w:val="en-US"/>
              </w:rPr>
              <w:t xml:space="preserve"> 4-9 </w:t>
            </w:r>
            <w:proofErr w:type="spellStart"/>
            <w:r w:rsidRPr="00673DE9">
              <w:rPr>
                <w:i/>
                <w:sz w:val="18"/>
                <w:szCs w:val="18"/>
                <w:u w:val="single"/>
                <w:lang w:val="en-US"/>
              </w:rPr>
              <w:t>adet</w:t>
            </w:r>
            <w:proofErr w:type="spellEnd"/>
          </w:p>
          <w:p w:rsidR="004E0A14" w:rsidRPr="00673DE9" w:rsidRDefault="004E0A14" w:rsidP="004E0A14">
            <w:pPr>
              <w:rPr>
                <w:sz w:val="18"/>
                <w:szCs w:val="18"/>
                <w:lang w:val="en-US"/>
              </w:rPr>
            </w:pPr>
          </w:p>
          <w:p w:rsidR="00EF6D7F" w:rsidRPr="00673DE9" w:rsidRDefault="00EF6D7F" w:rsidP="00EF6D7F">
            <w:pPr>
              <w:rPr>
                <w:sz w:val="18"/>
                <w:szCs w:val="18"/>
                <w:lang w:val="en-US"/>
              </w:rPr>
            </w:pPr>
          </w:p>
          <w:p w:rsidR="00EF6D7F" w:rsidRPr="00673DE9" w:rsidRDefault="00EF6D7F" w:rsidP="00EF6D7F">
            <w:pPr>
              <w:rPr>
                <w:sz w:val="18"/>
                <w:szCs w:val="18"/>
                <w:lang w:val="en-US"/>
              </w:rPr>
            </w:pPr>
          </w:p>
          <w:p w:rsidR="00EF6D7F" w:rsidRPr="00673DE9"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297107" w:rsidRPr="00673DE9" w:rsidRDefault="00297107" w:rsidP="00297107">
            <w:pPr>
              <w:ind w:left="57"/>
              <w:rPr>
                <w:sz w:val="18"/>
                <w:szCs w:val="18"/>
              </w:rPr>
            </w:pPr>
            <w:r w:rsidRPr="00673DE9">
              <w:rPr>
                <w:sz w:val="18"/>
                <w:szCs w:val="18"/>
              </w:rPr>
              <w:t>Bu dersi alan yüksek lisans öğrencileri aşağıdaki konularda bilgi, beceri ve yetkinlik kazanırlar</w:t>
            </w:r>
          </w:p>
          <w:p w:rsidR="00F84814" w:rsidRPr="00673DE9" w:rsidRDefault="00F84814" w:rsidP="00F84814">
            <w:pPr>
              <w:numPr>
                <w:ilvl w:val="0"/>
                <w:numId w:val="17"/>
              </w:numPr>
              <w:overflowPunct/>
              <w:autoSpaceDE/>
              <w:autoSpaceDN/>
              <w:adjustRightInd/>
              <w:ind w:left="216" w:hanging="218"/>
              <w:jc w:val="both"/>
              <w:textAlignment w:val="auto"/>
              <w:rPr>
                <w:sz w:val="18"/>
                <w:szCs w:val="18"/>
              </w:rPr>
            </w:pPr>
            <w:r w:rsidRPr="00673DE9">
              <w:rPr>
                <w:sz w:val="18"/>
                <w:szCs w:val="18"/>
              </w:rPr>
              <w:t>Ölçme teorisi, birim sistemi, hata analizi ve deneysel verileri işleyebilme</w:t>
            </w:r>
          </w:p>
          <w:p w:rsidR="00F84814" w:rsidRPr="00673DE9" w:rsidRDefault="00F84814" w:rsidP="00F84814">
            <w:pPr>
              <w:numPr>
                <w:ilvl w:val="0"/>
                <w:numId w:val="17"/>
              </w:numPr>
              <w:overflowPunct/>
              <w:autoSpaceDE/>
              <w:autoSpaceDN/>
              <w:adjustRightInd/>
              <w:ind w:left="216" w:hanging="218"/>
              <w:jc w:val="both"/>
              <w:textAlignment w:val="auto"/>
              <w:rPr>
                <w:sz w:val="18"/>
                <w:szCs w:val="18"/>
              </w:rPr>
            </w:pPr>
            <w:r w:rsidRPr="00673DE9">
              <w:rPr>
                <w:sz w:val="18"/>
                <w:szCs w:val="18"/>
              </w:rPr>
              <w:t>Sensörlerler ve ölçme aletlerinin kalibrasyonlarını yapabilme</w:t>
            </w:r>
          </w:p>
          <w:p w:rsidR="00F84814" w:rsidRPr="00673DE9" w:rsidRDefault="00F84814" w:rsidP="00F84814">
            <w:pPr>
              <w:numPr>
                <w:ilvl w:val="0"/>
                <w:numId w:val="17"/>
              </w:numPr>
              <w:overflowPunct/>
              <w:autoSpaceDE/>
              <w:autoSpaceDN/>
              <w:adjustRightInd/>
              <w:ind w:left="216" w:hanging="218"/>
              <w:jc w:val="both"/>
              <w:textAlignment w:val="auto"/>
              <w:rPr>
                <w:sz w:val="18"/>
                <w:szCs w:val="18"/>
              </w:rPr>
            </w:pPr>
            <w:r w:rsidRPr="00673DE9">
              <w:rPr>
                <w:sz w:val="18"/>
                <w:szCs w:val="18"/>
              </w:rPr>
              <w:t>Sıcaklık, ısı akısı, basınç ve vakum</w:t>
            </w:r>
          </w:p>
          <w:p w:rsidR="00F84814" w:rsidRPr="00673DE9" w:rsidRDefault="00F84814" w:rsidP="00F84814">
            <w:pPr>
              <w:numPr>
                <w:ilvl w:val="0"/>
                <w:numId w:val="17"/>
              </w:numPr>
              <w:overflowPunct/>
              <w:autoSpaceDE/>
              <w:autoSpaceDN/>
              <w:adjustRightInd/>
              <w:ind w:left="216" w:hanging="218"/>
              <w:jc w:val="both"/>
              <w:textAlignment w:val="auto"/>
              <w:rPr>
                <w:sz w:val="18"/>
                <w:szCs w:val="18"/>
              </w:rPr>
            </w:pPr>
            <w:r w:rsidRPr="00673DE9">
              <w:rPr>
                <w:sz w:val="18"/>
                <w:szCs w:val="18"/>
              </w:rPr>
              <w:t>Yoğunluk, viskozite, akış, nem ve hava yoğunluğu</w:t>
            </w:r>
          </w:p>
          <w:p w:rsidR="00F84814" w:rsidRPr="00673DE9" w:rsidRDefault="00F84814" w:rsidP="00F84814">
            <w:pPr>
              <w:numPr>
                <w:ilvl w:val="0"/>
                <w:numId w:val="17"/>
              </w:numPr>
              <w:overflowPunct/>
              <w:autoSpaceDE/>
              <w:autoSpaceDN/>
              <w:adjustRightInd/>
              <w:ind w:left="216" w:hanging="218"/>
              <w:jc w:val="both"/>
              <w:textAlignment w:val="auto"/>
              <w:rPr>
                <w:sz w:val="18"/>
                <w:szCs w:val="18"/>
              </w:rPr>
            </w:pPr>
            <w:r w:rsidRPr="00673DE9">
              <w:rPr>
                <w:sz w:val="18"/>
                <w:szCs w:val="18"/>
              </w:rPr>
              <w:t>Titreşim, ötelemeli ve dönel hareket, güç, tork ve gerilme</w:t>
            </w:r>
          </w:p>
          <w:p w:rsidR="00F84814" w:rsidRPr="00673DE9" w:rsidRDefault="00F84814" w:rsidP="00F84814">
            <w:pPr>
              <w:numPr>
                <w:ilvl w:val="0"/>
                <w:numId w:val="17"/>
              </w:numPr>
              <w:overflowPunct/>
              <w:autoSpaceDE/>
              <w:autoSpaceDN/>
              <w:adjustRightInd/>
              <w:ind w:left="216" w:hanging="218"/>
              <w:jc w:val="both"/>
              <w:textAlignment w:val="auto"/>
              <w:rPr>
                <w:sz w:val="18"/>
                <w:szCs w:val="18"/>
              </w:rPr>
            </w:pPr>
            <w:r w:rsidRPr="00673DE9">
              <w:rPr>
                <w:sz w:val="18"/>
                <w:szCs w:val="18"/>
              </w:rPr>
              <w:t>Kütle, ağırlık, hız, ivme, asitlik ve alkalilik</w:t>
            </w:r>
          </w:p>
          <w:p w:rsidR="00EF6D7F" w:rsidRPr="00673DE9" w:rsidRDefault="00F84814" w:rsidP="00F84814">
            <w:pPr>
              <w:numPr>
                <w:ilvl w:val="0"/>
                <w:numId w:val="17"/>
              </w:numPr>
              <w:overflowPunct/>
              <w:autoSpaceDE/>
              <w:autoSpaceDN/>
              <w:adjustRightInd/>
              <w:ind w:left="216" w:hanging="218"/>
              <w:jc w:val="both"/>
              <w:textAlignment w:val="auto"/>
            </w:pPr>
            <w:r w:rsidRPr="00673DE9">
              <w:rPr>
                <w:sz w:val="18"/>
                <w:szCs w:val="18"/>
              </w:rPr>
              <w:t>Gerilim, akım, güç, frekans, faz, ışık akısı, elektrik ve magnetik alan ölçümlerini yapabilme</w:t>
            </w: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73DE9"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297107" w:rsidRPr="00673DE9" w:rsidRDefault="00297107" w:rsidP="009E4F85">
            <w:pPr>
              <w:ind w:left="57"/>
              <w:rPr>
                <w:sz w:val="18"/>
                <w:szCs w:val="18"/>
                <w:lang w:val="en-US"/>
              </w:rPr>
            </w:pPr>
            <w:r w:rsidRPr="00673DE9">
              <w:rPr>
                <w:sz w:val="18"/>
                <w:szCs w:val="18"/>
                <w:lang w:val="en-US"/>
              </w:rPr>
              <w:t xml:space="preserve">M.Sc. students who take this course gain knowledge, skills and proficiency in the following subjects </w:t>
            </w:r>
          </w:p>
          <w:p w:rsidR="00C21F23" w:rsidRPr="00673DE9" w:rsidRDefault="00673DE9" w:rsidP="003042C4">
            <w:pPr>
              <w:numPr>
                <w:ilvl w:val="0"/>
                <w:numId w:val="13"/>
              </w:numPr>
              <w:ind w:left="216" w:hanging="218"/>
              <w:rPr>
                <w:sz w:val="18"/>
                <w:szCs w:val="18"/>
                <w:lang w:val="en-US"/>
              </w:rPr>
            </w:pPr>
            <w:r w:rsidRPr="00673DE9">
              <w:rPr>
                <w:sz w:val="18"/>
                <w:szCs w:val="18"/>
                <w:lang w:val="en-US"/>
              </w:rPr>
              <w:t>Theory of measurements</w:t>
            </w:r>
            <w:r>
              <w:rPr>
                <w:sz w:val="18"/>
                <w:szCs w:val="18"/>
                <w:lang w:val="en-US"/>
              </w:rPr>
              <w:t>,</w:t>
            </w:r>
            <w:r w:rsidRPr="00673DE9">
              <w:rPr>
                <w:sz w:val="18"/>
                <w:szCs w:val="18"/>
                <w:lang w:val="en-US"/>
              </w:rPr>
              <w:t xml:space="preserve"> </w:t>
            </w:r>
            <w:r>
              <w:rPr>
                <w:sz w:val="18"/>
                <w:szCs w:val="18"/>
                <w:lang w:val="en-US"/>
              </w:rPr>
              <w:t xml:space="preserve">systems of units and processing of experimental </w:t>
            </w:r>
            <w:proofErr w:type="spellStart"/>
            <w:r>
              <w:rPr>
                <w:sz w:val="18"/>
                <w:szCs w:val="18"/>
                <w:lang w:val="en-US"/>
              </w:rPr>
              <w:t>datas</w:t>
            </w:r>
            <w:proofErr w:type="spellEnd"/>
          </w:p>
          <w:p w:rsidR="00673DE9" w:rsidRDefault="00673DE9" w:rsidP="00673DE9">
            <w:pPr>
              <w:numPr>
                <w:ilvl w:val="0"/>
                <w:numId w:val="13"/>
              </w:numPr>
              <w:ind w:left="216" w:hanging="218"/>
              <w:rPr>
                <w:sz w:val="18"/>
                <w:szCs w:val="18"/>
                <w:lang w:val="en-US"/>
              </w:rPr>
            </w:pPr>
            <w:r>
              <w:rPr>
                <w:sz w:val="18"/>
                <w:szCs w:val="18"/>
                <w:lang w:val="en-US"/>
              </w:rPr>
              <w:t>Calibration of sensors and gauges</w:t>
            </w:r>
          </w:p>
          <w:p w:rsidR="00673DE9" w:rsidRDefault="00673DE9" w:rsidP="00673DE9">
            <w:pPr>
              <w:numPr>
                <w:ilvl w:val="0"/>
                <w:numId w:val="13"/>
              </w:numPr>
              <w:ind w:left="216" w:hanging="218"/>
              <w:rPr>
                <w:sz w:val="18"/>
                <w:szCs w:val="18"/>
                <w:lang w:val="en-US"/>
              </w:rPr>
            </w:pPr>
            <w:r>
              <w:rPr>
                <w:sz w:val="18"/>
                <w:szCs w:val="18"/>
                <w:lang w:val="en-US"/>
              </w:rPr>
              <w:t>To perform temperature, heat flux, pressure and vacuum</w:t>
            </w:r>
          </w:p>
          <w:p w:rsidR="00EF6D7F" w:rsidRDefault="00673DE9" w:rsidP="00673DE9">
            <w:pPr>
              <w:numPr>
                <w:ilvl w:val="0"/>
                <w:numId w:val="13"/>
              </w:numPr>
              <w:ind w:left="216" w:hanging="218"/>
              <w:rPr>
                <w:sz w:val="18"/>
                <w:szCs w:val="18"/>
                <w:lang w:val="en-US"/>
              </w:rPr>
            </w:pPr>
            <w:r>
              <w:rPr>
                <w:sz w:val="18"/>
                <w:szCs w:val="18"/>
                <w:lang w:val="en-US"/>
              </w:rPr>
              <w:t>Density, viscosity, flow, humidity and air density</w:t>
            </w:r>
          </w:p>
          <w:p w:rsidR="00673DE9" w:rsidRDefault="00673DE9" w:rsidP="00673DE9">
            <w:pPr>
              <w:numPr>
                <w:ilvl w:val="0"/>
                <w:numId w:val="13"/>
              </w:numPr>
              <w:ind w:left="216" w:hanging="218"/>
              <w:rPr>
                <w:sz w:val="18"/>
                <w:szCs w:val="18"/>
                <w:lang w:val="en-US"/>
              </w:rPr>
            </w:pPr>
            <w:r>
              <w:rPr>
                <w:sz w:val="18"/>
                <w:szCs w:val="18"/>
                <w:lang w:val="en-US"/>
              </w:rPr>
              <w:t xml:space="preserve">Vibration, </w:t>
            </w:r>
            <w:r>
              <w:t xml:space="preserve"> </w:t>
            </w:r>
            <w:r w:rsidRPr="00673DE9">
              <w:rPr>
                <w:sz w:val="18"/>
                <w:szCs w:val="18"/>
                <w:lang w:val="en-US"/>
              </w:rPr>
              <w:t>translational and rotational motion</w:t>
            </w:r>
            <w:r>
              <w:rPr>
                <w:sz w:val="18"/>
                <w:szCs w:val="18"/>
                <w:lang w:val="en-US"/>
              </w:rPr>
              <w:t xml:space="preserve">, </w:t>
            </w:r>
            <w:r>
              <w:t xml:space="preserve"> </w:t>
            </w:r>
            <w:r w:rsidRPr="00673DE9">
              <w:rPr>
                <w:sz w:val="18"/>
                <w:szCs w:val="18"/>
                <w:lang w:val="en-US"/>
              </w:rPr>
              <w:t>force, torque and stress</w:t>
            </w:r>
          </w:p>
          <w:p w:rsidR="00673DE9" w:rsidRPr="00673DE9" w:rsidRDefault="00673DE9" w:rsidP="00673DE9">
            <w:pPr>
              <w:numPr>
                <w:ilvl w:val="0"/>
                <w:numId w:val="13"/>
              </w:numPr>
              <w:ind w:left="216" w:hanging="218"/>
              <w:rPr>
                <w:sz w:val="18"/>
                <w:szCs w:val="18"/>
                <w:lang w:val="en-US"/>
              </w:rPr>
            </w:pPr>
            <w:r w:rsidRPr="00673DE9">
              <w:rPr>
                <w:sz w:val="18"/>
                <w:szCs w:val="18"/>
                <w:lang w:val="en-US"/>
              </w:rPr>
              <w:t>Mass, weight, velocity and acceleration</w:t>
            </w:r>
            <w:r>
              <w:rPr>
                <w:sz w:val="18"/>
                <w:szCs w:val="18"/>
                <w:lang w:val="en-US"/>
              </w:rPr>
              <w:t xml:space="preserve">, </w:t>
            </w:r>
            <w:r w:rsidRPr="00673DE9">
              <w:rPr>
                <w:sz w:val="18"/>
                <w:szCs w:val="18"/>
                <w:lang w:val="en-US"/>
              </w:rPr>
              <w:t>acidity and alkalinity measurements</w:t>
            </w:r>
          </w:p>
          <w:p w:rsidR="00673DE9" w:rsidRPr="00673DE9" w:rsidRDefault="00673DE9" w:rsidP="00673DE9">
            <w:pPr>
              <w:numPr>
                <w:ilvl w:val="0"/>
                <w:numId w:val="13"/>
              </w:numPr>
              <w:ind w:left="216" w:hanging="218"/>
              <w:rPr>
                <w:sz w:val="18"/>
                <w:szCs w:val="18"/>
                <w:lang w:val="en-US"/>
              </w:rPr>
            </w:pPr>
            <w:r w:rsidRPr="00673DE9">
              <w:rPr>
                <w:sz w:val="18"/>
                <w:szCs w:val="18"/>
                <w:lang w:val="en-US"/>
              </w:rPr>
              <w:t>Voltage, current, power, frequency, phase</w:t>
            </w:r>
            <w:r>
              <w:rPr>
                <w:sz w:val="18"/>
                <w:szCs w:val="18"/>
                <w:lang w:val="en-US"/>
              </w:rPr>
              <w:t>,</w:t>
            </w:r>
            <w:r w:rsidRPr="00673DE9">
              <w:rPr>
                <w:sz w:val="18"/>
                <w:szCs w:val="18"/>
                <w:lang w:val="en-US"/>
              </w:rPr>
              <w:t xml:space="preserve"> </w:t>
            </w:r>
            <w:r>
              <w:rPr>
                <w:sz w:val="18"/>
                <w:szCs w:val="18"/>
                <w:lang w:val="en-US"/>
              </w:rPr>
              <w:t>i</w:t>
            </w:r>
            <w:r w:rsidRPr="00673DE9">
              <w:rPr>
                <w:sz w:val="18"/>
                <w:szCs w:val="18"/>
                <w:lang w:val="en-US"/>
              </w:rPr>
              <w:t>rradiance, electric and magnetic field measurements</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p w:rsidR="000763BA" w:rsidRDefault="000763BA">
      <w:pPr>
        <w:jc w:val="center"/>
        <w:rPr>
          <w:b/>
          <w:caps/>
          <w:sz w:val="28"/>
        </w:rPr>
      </w:pPr>
    </w:p>
    <w:p w:rsidR="000763BA" w:rsidRDefault="000763BA">
      <w:pPr>
        <w:jc w:val="center"/>
        <w:rPr>
          <w:b/>
          <w:caps/>
          <w:sz w:val="28"/>
        </w:rPr>
      </w:pPr>
    </w:p>
    <w:p w:rsidR="000763BA" w:rsidRDefault="000763BA">
      <w:pPr>
        <w:jc w:val="center"/>
        <w:rPr>
          <w:b/>
          <w:caps/>
          <w:sz w:val="28"/>
        </w:rPr>
      </w:pPr>
    </w:p>
    <w:p w:rsidR="000763BA" w:rsidRDefault="000763BA">
      <w:pPr>
        <w:jc w:val="center"/>
        <w:rPr>
          <w:b/>
          <w:caps/>
          <w:sz w:val="28"/>
        </w:rPr>
      </w:pPr>
    </w:p>
    <w:p w:rsidR="000763BA" w:rsidRDefault="000763BA">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D410E2" w:rsidRDefault="00D410E2" w:rsidP="004B2C2A">
            <w:pPr>
              <w:rPr>
                <w:bCs/>
                <w:sz w:val="18"/>
                <w:szCs w:val="18"/>
                <w:lang w:val="da-DK"/>
              </w:rPr>
            </w:pPr>
            <w:r w:rsidRPr="00811CBF">
              <w:rPr>
                <w:bCs/>
                <w:sz w:val="18"/>
                <w:szCs w:val="18"/>
                <w:lang w:val="da-DK"/>
              </w:rPr>
              <w:t>Holman, J.P., 2001, Experimenting Methods for Engineers, Mc Graw Hill, USA.</w:t>
            </w: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F84814" w:rsidRPr="00811CBF" w:rsidRDefault="00F84814" w:rsidP="00D410E2">
            <w:pPr>
              <w:numPr>
                <w:ilvl w:val="0"/>
                <w:numId w:val="19"/>
              </w:numPr>
              <w:ind w:left="459"/>
              <w:rPr>
                <w:bCs/>
                <w:sz w:val="18"/>
                <w:szCs w:val="18"/>
                <w:lang w:val="da-DK"/>
              </w:rPr>
            </w:pPr>
            <w:r w:rsidRPr="00811CBF">
              <w:rPr>
                <w:bCs/>
                <w:sz w:val="18"/>
                <w:szCs w:val="18"/>
                <w:lang w:val="da-DK"/>
              </w:rPr>
              <w:t>Rabinovich., S. G., 2009, Evaluating Measurement Accuracy, Springer, USA.</w:t>
            </w:r>
          </w:p>
          <w:p w:rsidR="00F84814" w:rsidRPr="00811CBF" w:rsidRDefault="00F84814" w:rsidP="00D410E2">
            <w:pPr>
              <w:numPr>
                <w:ilvl w:val="0"/>
                <w:numId w:val="19"/>
              </w:numPr>
              <w:ind w:left="459"/>
              <w:rPr>
                <w:bCs/>
                <w:sz w:val="18"/>
                <w:szCs w:val="18"/>
                <w:lang w:val="da-DK"/>
              </w:rPr>
            </w:pPr>
            <w:r w:rsidRPr="00811CBF">
              <w:rPr>
                <w:bCs/>
                <w:sz w:val="18"/>
                <w:szCs w:val="18"/>
                <w:lang w:val="da-DK"/>
              </w:rPr>
              <w:t>Kirkup, L., Frenkel, R. B., 2006,  An Introduction to Uncertainty in Measurement, Cambridge University Press, USA</w:t>
            </w:r>
          </w:p>
          <w:p w:rsidR="00F84814" w:rsidRPr="00811CBF" w:rsidRDefault="00F84814" w:rsidP="00D410E2">
            <w:pPr>
              <w:numPr>
                <w:ilvl w:val="0"/>
                <w:numId w:val="19"/>
              </w:numPr>
              <w:ind w:left="459"/>
              <w:rPr>
                <w:bCs/>
                <w:sz w:val="18"/>
                <w:szCs w:val="18"/>
                <w:lang w:val="da-DK"/>
              </w:rPr>
            </w:pPr>
            <w:r w:rsidRPr="00811CBF">
              <w:rPr>
                <w:bCs/>
                <w:sz w:val="18"/>
                <w:szCs w:val="18"/>
                <w:lang w:val="da-DK"/>
              </w:rPr>
              <w:t>Regtien, P.P.L., Korsten, M. J., Otthius, W., van der Heijden, F., 2004, Measurement Science for Engineers, Elsevier Science &amp; Technology Books</w:t>
            </w:r>
          </w:p>
          <w:p w:rsidR="00F84814" w:rsidRPr="00811CBF" w:rsidRDefault="00F84814" w:rsidP="00D410E2">
            <w:pPr>
              <w:numPr>
                <w:ilvl w:val="0"/>
                <w:numId w:val="19"/>
              </w:numPr>
              <w:ind w:left="459"/>
              <w:rPr>
                <w:bCs/>
                <w:sz w:val="18"/>
                <w:szCs w:val="18"/>
                <w:lang w:val="da-DK"/>
              </w:rPr>
            </w:pPr>
            <w:r w:rsidRPr="00811CBF">
              <w:rPr>
                <w:bCs/>
                <w:sz w:val="18"/>
                <w:szCs w:val="18"/>
                <w:lang w:val="da-DK"/>
              </w:rPr>
              <w:t>Morris, A.S., 2001, Measurement and Instrumentation Principles, Butterworth-Heinemann, UK</w:t>
            </w:r>
          </w:p>
          <w:p w:rsidR="0001739E" w:rsidRPr="00811CBF" w:rsidRDefault="00F84814" w:rsidP="00D410E2">
            <w:pPr>
              <w:numPr>
                <w:ilvl w:val="0"/>
                <w:numId w:val="19"/>
              </w:numPr>
              <w:ind w:left="459"/>
              <w:rPr>
                <w:bCs/>
                <w:caps/>
                <w:sz w:val="18"/>
                <w:szCs w:val="18"/>
                <w:lang w:val="da-DK"/>
              </w:rPr>
            </w:pPr>
            <w:r w:rsidRPr="00811CBF">
              <w:rPr>
                <w:bCs/>
                <w:sz w:val="18"/>
                <w:szCs w:val="18"/>
                <w:lang w:val="da-DK"/>
              </w:rPr>
              <w:t>Webster, J.G., (ed.), 1999, Measurement, Instrumentation, and Sensors Handbook, CRC Press, USA</w:t>
            </w:r>
          </w:p>
        </w:tc>
      </w:tr>
      <w:tr w:rsidR="00C34D6F" w:rsidRPr="00F3022A">
        <w:trPr>
          <w:trHeight w:val="437"/>
        </w:trPr>
        <w:tc>
          <w:tcPr>
            <w:tcW w:w="2943" w:type="dxa"/>
            <w:vMerge w:val="restart"/>
            <w:tcBorders>
              <w:top w:val="single" w:sz="18" w:space="0" w:color="auto"/>
              <w:left w:val="single" w:sz="18" w:space="0" w:color="auto"/>
              <w:right w:val="single" w:sz="12" w:space="0" w:color="auto"/>
            </w:tcBorders>
          </w:tcPr>
          <w:p w:rsidR="00C34D6F" w:rsidRPr="00EF6D7F" w:rsidRDefault="00C34D6F" w:rsidP="008E6FFC">
            <w:pPr>
              <w:rPr>
                <w:b/>
                <w:sz w:val="22"/>
                <w:szCs w:val="22"/>
              </w:rPr>
            </w:pPr>
            <w:r w:rsidRPr="00EF6D7F">
              <w:rPr>
                <w:b/>
                <w:sz w:val="22"/>
                <w:szCs w:val="22"/>
              </w:rPr>
              <w:t>Ödevler ve Projeler</w:t>
            </w:r>
          </w:p>
          <w:p w:rsidR="00C34D6F" w:rsidRPr="00F3022A" w:rsidRDefault="00C34D6F" w:rsidP="008E6FFC">
            <w:pPr>
              <w:rPr>
                <w:b/>
                <w:lang w:val="en-US"/>
              </w:rPr>
            </w:pPr>
          </w:p>
          <w:p w:rsidR="00C34D6F" w:rsidRPr="00F3022A" w:rsidRDefault="00C34D6F" w:rsidP="008E6FFC">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C34D6F" w:rsidRPr="00811CBF" w:rsidRDefault="00C34D6F" w:rsidP="00297107">
            <w:pPr>
              <w:rPr>
                <w:sz w:val="18"/>
                <w:szCs w:val="18"/>
              </w:rPr>
            </w:pPr>
            <w:r w:rsidRPr="00811CBF">
              <w:rPr>
                <w:sz w:val="18"/>
                <w:szCs w:val="18"/>
              </w:rPr>
              <w:t xml:space="preserve">Öğrencilerin dersi daha iyi öğrenmelerine yardım etmesi amacıyla dönem boyunca haftalık ödevler verilecektir.  </w:t>
            </w:r>
          </w:p>
        </w:tc>
      </w:tr>
      <w:tr w:rsidR="00C34D6F" w:rsidRPr="00F3022A">
        <w:trPr>
          <w:trHeight w:val="387"/>
        </w:trPr>
        <w:tc>
          <w:tcPr>
            <w:tcW w:w="2943" w:type="dxa"/>
            <w:vMerge/>
            <w:tcBorders>
              <w:left w:val="single" w:sz="18" w:space="0" w:color="auto"/>
              <w:bottom w:val="single" w:sz="18" w:space="0" w:color="auto"/>
              <w:right w:val="single" w:sz="12" w:space="0" w:color="auto"/>
            </w:tcBorders>
          </w:tcPr>
          <w:p w:rsidR="00C34D6F" w:rsidRPr="00F3022A" w:rsidRDefault="00C34D6F"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C34D6F" w:rsidRDefault="00C34D6F" w:rsidP="00297107">
            <w:r w:rsidRPr="008C516D">
              <w:t>To help students for learning and comprehending the course material better, problem sets should be assigned throughout the semester.</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C34D6F" w:rsidRPr="00F3022A">
        <w:tc>
          <w:tcPr>
            <w:tcW w:w="2943" w:type="dxa"/>
            <w:vMerge/>
            <w:tcBorders>
              <w:left w:val="single" w:sz="18" w:space="0" w:color="auto"/>
              <w:right w:val="single" w:sz="12" w:space="0" w:color="auto"/>
            </w:tcBorders>
          </w:tcPr>
          <w:p w:rsidR="00C34D6F" w:rsidRPr="00F3022A" w:rsidRDefault="00C34D6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C34D6F" w:rsidRPr="00E71760" w:rsidRDefault="00C34D6F" w:rsidP="00497E7E">
            <w:pPr>
              <w:rPr>
                <w:b/>
                <w:color w:val="000000"/>
              </w:rPr>
            </w:pPr>
            <w:r w:rsidRPr="00E71760">
              <w:rPr>
                <w:b/>
                <w:color w:val="000000"/>
              </w:rPr>
              <w:t>Yıl İçi Sınavları</w:t>
            </w:r>
          </w:p>
          <w:p w:rsidR="00C34D6F" w:rsidRPr="00E71760" w:rsidRDefault="00C34D6F" w:rsidP="00497E7E">
            <w:pPr>
              <w:rPr>
                <w:b/>
                <w:color w:val="000000"/>
                <w:lang w:val="en-US"/>
              </w:rPr>
            </w:pPr>
            <w:r w:rsidRPr="00E71760">
              <w:rPr>
                <w:b/>
                <w:color w:val="000000"/>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C34D6F" w:rsidRPr="00E71760" w:rsidRDefault="00C34D6F" w:rsidP="00297107">
            <w:pPr>
              <w:jc w:val="center"/>
              <w:rPr>
                <w:b/>
                <w:caps/>
                <w:color w:val="000000"/>
                <w:lang w:val="en-US"/>
              </w:rPr>
            </w:pPr>
            <w:r w:rsidRPr="00E71760">
              <w:rPr>
                <w:b/>
                <w:caps/>
                <w:color w:val="000000"/>
                <w:lang w:val="en-US"/>
              </w:rPr>
              <w:t>1</w:t>
            </w:r>
          </w:p>
        </w:tc>
        <w:tc>
          <w:tcPr>
            <w:tcW w:w="3005" w:type="dxa"/>
            <w:tcBorders>
              <w:top w:val="single" w:sz="12" w:space="0" w:color="auto"/>
              <w:left w:val="single" w:sz="12" w:space="0" w:color="auto"/>
              <w:bottom w:val="single" w:sz="12" w:space="0" w:color="auto"/>
              <w:right w:val="single" w:sz="18" w:space="0" w:color="auto"/>
            </w:tcBorders>
          </w:tcPr>
          <w:p w:rsidR="00C34D6F" w:rsidRPr="00E71760" w:rsidRDefault="00C34D6F" w:rsidP="00557907">
            <w:pPr>
              <w:jc w:val="center"/>
              <w:rPr>
                <w:b/>
                <w:caps/>
                <w:color w:val="000000"/>
                <w:lang w:val="en-US"/>
              </w:rPr>
            </w:pPr>
            <w:r w:rsidRPr="00E71760">
              <w:rPr>
                <w:b/>
                <w:caps/>
                <w:color w:val="000000"/>
                <w:lang w:val="en-US"/>
              </w:rPr>
              <w:t xml:space="preserve">% </w:t>
            </w:r>
            <w:r w:rsidR="00557907">
              <w:rPr>
                <w:b/>
                <w:caps/>
                <w:color w:val="000000"/>
                <w:lang w:val="en-US"/>
              </w:rPr>
              <w:t>25</w:t>
            </w:r>
          </w:p>
          <w:p w:rsidR="00C34D6F" w:rsidRPr="00E71760" w:rsidRDefault="00C34D6F" w:rsidP="00557907">
            <w:pPr>
              <w:jc w:val="center"/>
              <w:rPr>
                <w:color w:val="000000"/>
                <w:lang w:val="en-US"/>
              </w:rPr>
            </w:pPr>
            <w:r w:rsidRPr="00E71760">
              <w:rPr>
                <w:color w:val="000000"/>
                <w:lang w:val="en-US"/>
              </w:rPr>
              <w:t>(</w:t>
            </w:r>
            <w:r w:rsidR="00557907">
              <w:rPr>
                <w:color w:val="000000"/>
                <w:lang w:val="en-US"/>
              </w:rPr>
              <w:t>25</w:t>
            </w:r>
            <w:r w:rsidRPr="00E71760">
              <w:rPr>
                <w:color w:val="000000"/>
                <w:lang w:val="en-US"/>
              </w:rPr>
              <w:t xml:space="preserve"> %)</w:t>
            </w:r>
          </w:p>
        </w:tc>
      </w:tr>
      <w:tr w:rsidR="00C34D6F" w:rsidRPr="00F3022A">
        <w:tc>
          <w:tcPr>
            <w:tcW w:w="2943" w:type="dxa"/>
            <w:vMerge/>
            <w:tcBorders>
              <w:left w:val="single" w:sz="18" w:space="0" w:color="auto"/>
              <w:right w:val="single" w:sz="12" w:space="0" w:color="auto"/>
            </w:tcBorders>
          </w:tcPr>
          <w:p w:rsidR="00C34D6F" w:rsidRPr="00F3022A" w:rsidRDefault="00C34D6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C34D6F" w:rsidRPr="00E71760" w:rsidRDefault="00C34D6F" w:rsidP="00497E7E">
            <w:pPr>
              <w:rPr>
                <w:b/>
                <w:color w:val="000000"/>
              </w:rPr>
            </w:pPr>
            <w:r w:rsidRPr="00E71760">
              <w:rPr>
                <w:b/>
                <w:color w:val="000000"/>
              </w:rPr>
              <w:t>Kısa Sınavlar</w:t>
            </w:r>
          </w:p>
          <w:p w:rsidR="00C34D6F" w:rsidRPr="00E71760" w:rsidRDefault="00C34D6F" w:rsidP="00497E7E">
            <w:pPr>
              <w:rPr>
                <w:b/>
                <w:color w:val="000000"/>
                <w:lang w:val="en-US"/>
              </w:rPr>
            </w:pPr>
            <w:r w:rsidRPr="00E71760">
              <w:rPr>
                <w:b/>
                <w:color w:val="000000"/>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C34D6F" w:rsidRPr="00E71760" w:rsidRDefault="00557907" w:rsidP="00297107">
            <w:pPr>
              <w:jc w:val="center"/>
              <w:rPr>
                <w:b/>
                <w:caps/>
                <w:color w:val="000000"/>
                <w:lang w:val="en-US"/>
              </w:rPr>
            </w:pPr>
            <w:r>
              <w:rPr>
                <w:b/>
                <w:caps/>
                <w:color w:val="000000"/>
                <w:lang w:val="en-US"/>
              </w:rPr>
              <w:t>3</w:t>
            </w:r>
          </w:p>
        </w:tc>
        <w:tc>
          <w:tcPr>
            <w:tcW w:w="3005" w:type="dxa"/>
            <w:tcBorders>
              <w:top w:val="single" w:sz="12" w:space="0" w:color="auto"/>
              <w:left w:val="single" w:sz="12" w:space="0" w:color="auto"/>
              <w:bottom w:val="single" w:sz="12" w:space="0" w:color="auto"/>
              <w:right w:val="single" w:sz="18" w:space="0" w:color="auto"/>
            </w:tcBorders>
          </w:tcPr>
          <w:p w:rsidR="00557907" w:rsidRPr="00E71760" w:rsidRDefault="00557907" w:rsidP="00557907">
            <w:pPr>
              <w:jc w:val="center"/>
              <w:rPr>
                <w:b/>
                <w:caps/>
                <w:color w:val="000000"/>
                <w:lang w:val="en-US"/>
              </w:rPr>
            </w:pPr>
            <w:r w:rsidRPr="00E71760">
              <w:rPr>
                <w:b/>
                <w:caps/>
                <w:color w:val="000000"/>
                <w:lang w:val="en-US"/>
              </w:rPr>
              <w:t xml:space="preserve">% </w:t>
            </w:r>
            <w:r>
              <w:rPr>
                <w:b/>
                <w:caps/>
                <w:color w:val="000000"/>
                <w:lang w:val="en-US"/>
              </w:rPr>
              <w:t>25</w:t>
            </w:r>
          </w:p>
          <w:p w:rsidR="00C34D6F" w:rsidRPr="00E71760" w:rsidRDefault="00557907" w:rsidP="00557907">
            <w:pPr>
              <w:jc w:val="center"/>
              <w:rPr>
                <w:b/>
                <w:caps/>
                <w:color w:val="000000"/>
                <w:lang w:val="en-US"/>
              </w:rPr>
            </w:pPr>
            <w:r w:rsidRPr="00E71760">
              <w:rPr>
                <w:color w:val="000000"/>
                <w:lang w:val="en-US"/>
              </w:rPr>
              <w:t>(</w:t>
            </w:r>
            <w:r>
              <w:rPr>
                <w:color w:val="000000"/>
                <w:lang w:val="en-US"/>
              </w:rPr>
              <w:t>25</w:t>
            </w:r>
            <w:r w:rsidRPr="00E71760">
              <w:rPr>
                <w:color w:val="000000"/>
                <w:lang w:val="en-US"/>
              </w:rPr>
              <w:t xml:space="preserve"> %)</w:t>
            </w:r>
          </w:p>
        </w:tc>
      </w:tr>
      <w:tr w:rsidR="00C34D6F" w:rsidRPr="00F3022A">
        <w:tc>
          <w:tcPr>
            <w:tcW w:w="2943" w:type="dxa"/>
            <w:vMerge/>
            <w:tcBorders>
              <w:left w:val="single" w:sz="18" w:space="0" w:color="auto"/>
              <w:right w:val="single" w:sz="12" w:space="0" w:color="auto"/>
            </w:tcBorders>
          </w:tcPr>
          <w:p w:rsidR="00C34D6F" w:rsidRPr="00F3022A" w:rsidRDefault="00C34D6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C34D6F" w:rsidRPr="00E71760" w:rsidRDefault="00C34D6F" w:rsidP="00497E7E">
            <w:pPr>
              <w:rPr>
                <w:b/>
                <w:color w:val="000000"/>
              </w:rPr>
            </w:pPr>
            <w:r w:rsidRPr="00E71760">
              <w:rPr>
                <w:b/>
                <w:color w:val="000000"/>
              </w:rPr>
              <w:t>Ödevler</w:t>
            </w:r>
          </w:p>
          <w:p w:rsidR="00C34D6F" w:rsidRPr="00E71760" w:rsidRDefault="00C34D6F" w:rsidP="00497E7E">
            <w:pPr>
              <w:rPr>
                <w:b/>
                <w:color w:val="000000"/>
                <w:lang w:val="en-US"/>
              </w:rPr>
            </w:pPr>
            <w:r w:rsidRPr="00E71760">
              <w:rPr>
                <w:b/>
                <w:color w:val="000000"/>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C34D6F" w:rsidRPr="00E71760" w:rsidRDefault="00BE467B" w:rsidP="00297107">
            <w:pPr>
              <w:jc w:val="center"/>
              <w:rPr>
                <w:b/>
                <w:caps/>
                <w:color w:val="000000"/>
                <w:lang w:val="en-US"/>
              </w:rPr>
            </w:pPr>
            <w:r>
              <w:rPr>
                <w:b/>
                <w:caps/>
                <w:color w:val="000000"/>
                <w:lang w:val="en-US"/>
              </w:rPr>
              <w:t>6</w:t>
            </w:r>
          </w:p>
        </w:tc>
        <w:tc>
          <w:tcPr>
            <w:tcW w:w="3005" w:type="dxa"/>
            <w:tcBorders>
              <w:top w:val="single" w:sz="12" w:space="0" w:color="auto"/>
              <w:left w:val="single" w:sz="12" w:space="0" w:color="auto"/>
              <w:bottom w:val="single" w:sz="12" w:space="0" w:color="auto"/>
              <w:right w:val="single" w:sz="18" w:space="0" w:color="auto"/>
            </w:tcBorders>
          </w:tcPr>
          <w:p w:rsidR="00C34D6F" w:rsidRPr="00E71760" w:rsidRDefault="00557907" w:rsidP="00557907">
            <w:pPr>
              <w:rPr>
                <w:color w:val="000000"/>
                <w:lang w:val="en-US"/>
              </w:rPr>
            </w:pPr>
            <w:r>
              <w:rPr>
                <w:color w:val="000000"/>
                <w:lang w:val="en-US"/>
              </w:rPr>
              <w:t>3</w:t>
            </w:r>
            <w:r w:rsidR="00C34D6F" w:rsidRPr="00E71760">
              <w:rPr>
                <w:color w:val="000000"/>
                <w:lang w:val="en-US"/>
              </w:rPr>
              <w:t xml:space="preserve"> </w:t>
            </w:r>
            <w:proofErr w:type="spellStart"/>
            <w:r w:rsidR="00C34D6F" w:rsidRPr="00E71760">
              <w:rPr>
                <w:color w:val="000000"/>
                <w:lang w:val="en-US"/>
              </w:rPr>
              <w:t>kısa</w:t>
            </w:r>
            <w:proofErr w:type="spellEnd"/>
            <w:r w:rsidR="00C34D6F" w:rsidRPr="00E71760">
              <w:rPr>
                <w:color w:val="000000"/>
                <w:lang w:val="en-US"/>
              </w:rPr>
              <w:t xml:space="preserve"> </w:t>
            </w:r>
            <w:proofErr w:type="spellStart"/>
            <w:r w:rsidR="00C34D6F" w:rsidRPr="00E71760">
              <w:rPr>
                <w:color w:val="000000"/>
                <w:lang w:val="en-US"/>
              </w:rPr>
              <w:t>sınav</w:t>
            </w:r>
            <w:proofErr w:type="spellEnd"/>
            <w:r w:rsidR="00C34D6F" w:rsidRPr="00E71760">
              <w:rPr>
                <w:color w:val="000000"/>
                <w:lang w:val="en-US"/>
              </w:rPr>
              <w:t xml:space="preserve"> </w:t>
            </w:r>
            <w:proofErr w:type="spellStart"/>
            <w:r w:rsidRPr="00E71760">
              <w:rPr>
                <w:color w:val="000000"/>
                <w:lang w:val="en-US"/>
              </w:rPr>
              <w:t>verilen</w:t>
            </w:r>
            <w:proofErr w:type="spellEnd"/>
            <w:r w:rsidRPr="00E71760">
              <w:rPr>
                <w:color w:val="000000"/>
                <w:lang w:val="en-US"/>
              </w:rPr>
              <w:t xml:space="preserve"> </w:t>
            </w:r>
            <w:proofErr w:type="spellStart"/>
            <w:r w:rsidRPr="00E71760">
              <w:rPr>
                <w:color w:val="000000"/>
                <w:lang w:val="en-US"/>
              </w:rPr>
              <w:t>ödevlerden</w:t>
            </w:r>
            <w:proofErr w:type="spellEnd"/>
            <w:r w:rsidRPr="00E71760">
              <w:rPr>
                <w:color w:val="000000"/>
                <w:lang w:val="en-US"/>
              </w:rPr>
              <w:t xml:space="preserve"> </w:t>
            </w:r>
            <w:proofErr w:type="spellStart"/>
            <w:r>
              <w:rPr>
                <w:color w:val="000000"/>
                <w:lang w:val="en-US"/>
              </w:rPr>
              <w:t>yapılacaktır</w:t>
            </w:r>
            <w:proofErr w:type="spellEnd"/>
          </w:p>
        </w:tc>
      </w:tr>
      <w:tr w:rsidR="00C34D6F" w:rsidRPr="00F3022A">
        <w:tc>
          <w:tcPr>
            <w:tcW w:w="2943" w:type="dxa"/>
            <w:vMerge/>
            <w:tcBorders>
              <w:left w:val="single" w:sz="18" w:space="0" w:color="auto"/>
              <w:right w:val="single" w:sz="12" w:space="0" w:color="auto"/>
            </w:tcBorders>
          </w:tcPr>
          <w:p w:rsidR="00C34D6F" w:rsidRPr="00F3022A" w:rsidRDefault="00C34D6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C34D6F" w:rsidRPr="00E71760" w:rsidRDefault="00C34D6F" w:rsidP="00497E7E">
            <w:pPr>
              <w:rPr>
                <w:b/>
                <w:color w:val="000000"/>
              </w:rPr>
            </w:pPr>
            <w:r w:rsidRPr="00E71760">
              <w:rPr>
                <w:b/>
                <w:color w:val="000000"/>
              </w:rPr>
              <w:t>Projeler</w:t>
            </w:r>
          </w:p>
          <w:p w:rsidR="00C34D6F" w:rsidRPr="00E71760" w:rsidRDefault="00C34D6F" w:rsidP="00497E7E">
            <w:pPr>
              <w:rPr>
                <w:b/>
                <w:color w:val="000000"/>
                <w:lang w:val="en-US"/>
              </w:rPr>
            </w:pPr>
            <w:r w:rsidRPr="00E71760">
              <w:rPr>
                <w:b/>
                <w:color w:val="000000"/>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C34D6F" w:rsidRPr="00E71760" w:rsidRDefault="00C34D6F" w:rsidP="00297107">
            <w:pPr>
              <w:jc w:val="center"/>
              <w:rPr>
                <w:b/>
                <w:caps/>
                <w:color w:val="000000"/>
                <w:lang w:val="en-US"/>
              </w:rPr>
            </w:pPr>
          </w:p>
        </w:tc>
        <w:tc>
          <w:tcPr>
            <w:tcW w:w="3005" w:type="dxa"/>
            <w:tcBorders>
              <w:top w:val="single" w:sz="12" w:space="0" w:color="auto"/>
              <w:left w:val="single" w:sz="12" w:space="0" w:color="auto"/>
              <w:bottom w:val="single" w:sz="12" w:space="0" w:color="auto"/>
              <w:right w:val="single" w:sz="18" w:space="0" w:color="auto"/>
            </w:tcBorders>
          </w:tcPr>
          <w:p w:rsidR="00C34D6F" w:rsidRPr="00E71760" w:rsidRDefault="00C34D6F" w:rsidP="00297107">
            <w:pPr>
              <w:jc w:val="center"/>
              <w:rPr>
                <w:b/>
                <w:caps/>
                <w:color w:val="000000"/>
                <w:lang w:val="en-US"/>
              </w:rPr>
            </w:pPr>
          </w:p>
        </w:tc>
      </w:tr>
      <w:tr w:rsidR="00C34D6F" w:rsidRPr="00F3022A">
        <w:tc>
          <w:tcPr>
            <w:tcW w:w="2943" w:type="dxa"/>
            <w:vMerge/>
            <w:tcBorders>
              <w:left w:val="single" w:sz="18" w:space="0" w:color="auto"/>
              <w:right w:val="single" w:sz="12" w:space="0" w:color="auto"/>
            </w:tcBorders>
          </w:tcPr>
          <w:p w:rsidR="00C34D6F" w:rsidRPr="00F3022A" w:rsidRDefault="00C34D6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C34D6F" w:rsidRPr="00E71760" w:rsidRDefault="00C34D6F" w:rsidP="00497E7E">
            <w:pPr>
              <w:rPr>
                <w:b/>
                <w:color w:val="000000"/>
              </w:rPr>
            </w:pPr>
            <w:r w:rsidRPr="00E71760">
              <w:rPr>
                <w:b/>
                <w:color w:val="000000"/>
              </w:rPr>
              <w:t>Dönem Ödevi/Projesi</w:t>
            </w:r>
          </w:p>
          <w:p w:rsidR="00C34D6F" w:rsidRPr="00E71760" w:rsidRDefault="00C34D6F" w:rsidP="00497E7E">
            <w:pPr>
              <w:rPr>
                <w:b/>
                <w:color w:val="000000"/>
                <w:lang w:val="en-US"/>
              </w:rPr>
            </w:pPr>
            <w:r w:rsidRPr="00E71760">
              <w:rPr>
                <w:b/>
                <w:color w:val="000000"/>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C34D6F" w:rsidRPr="00E71760" w:rsidRDefault="00C34D6F" w:rsidP="00297107">
            <w:pPr>
              <w:jc w:val="center"/>
              <w:rPr>
                <w:b/>
                <w:caps/>
                <w:color w:val="000000"/>
                <w:lang w:val="en-US"/>
              </w:rPr>
            </w:pPr>
          </w:p>
        </w:tc>
        <w:tc>
          <w:tcPr>
            <w:tcW w:w="3005" w:type="dxa"/>
            <w:tcBorders>
              <w:top w:val="single" w:sz="12" w:space="0" w:color="auto"/>
              <w:left w:val="single" w:sz="12" w:space="0" w:color="auto"/>
              <w:bottom w:val="single" w:sz="12" w:space="0" w:color="auto"/>
              <w:right w:val="single" w:sz="18" w:space="0" w:color="auto"/>
            </w:tcBorders>
          </w:tcPr>
          <w:p w:rsidR="00C34D6F" w:rsidRPr="00E71760" w:rsidRDefault="00C34D6F" w:rsidP="00297107">
            <w:pPr>
              <w:jc w:val="center"/>
              <w:rPr>
                <w:b/>
                <w:caps/>
                <w:color w:val="000000"/>
                <w:lang w:val="en-US"/>
              </w:rPr>
            </w:pPr>
          </w:p>
        </w:tc>
      </w:tr>
      <w:tr w:rsidR="00C34D6F" w:rsidRPr="00F3022A">
        <w:tc>
          <w:tcPr>
            <w:tcW w:w="2943" w:type="dxa"/>
            <w:vMerge/>
            <w:tcBorders>
              <w:left w:val="single" w:sz="18" w:space="0" w:color="auto"/>
              <w:right w:val="single" w:sz="12" w:space="0" w:color="auto"/>
            </w:tcBorders>
          </w:tcPr>
          <w:p w:rsidR="00C34D6F" w:rsidRPr="00F3022A" w:rsidRDefault="00C34D6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C34D6F" w:rsidRPr="00E71760" w:rsidRDefault="00C34D6F" w:rsidP="00497E7E">
            <w:pPr>
              <w:rPr>
                <w:b/>
                <w:color w:val="000000"/>
              </w:rPr>
            </w:pPr>
            <w:r w:rsidRPr="00E71760">
              <w:rPr>
                <w:b/>
                <w:color w:val="000000"/>
              </w:rPr>
              <w:t>Laboratuar Uygulaması</w:t>
            </w:r>
          </w:p>
          <w:p w:rsidR="00C34D6F" w:rsidRPr="00E71760" w:rsidRDefault="00C34D6F" w:rsidP="00497E7E">
            <w:pPr>
              <w:rPr>
                <w:b/>
                <w:color w:val="000000"/>
                <w:lang w:val="en-US"/>
              </w:rPr>
            </w:pPr>
            <w:r w:rsidRPr="00E71760">
              <w:rPr>
                <w:b/>
                <w:color w:val="000000"/>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C34D6F" w:rsidRPr="00E71760" w:rsidRDefault="00C34D6F" w:rsidP="00297107">
            <w:pPr>
              <w:jc w:val="center"/>
              <w:rPr>
                <w:b/>
                <w:caps/>
                <w:color w:val="000000"/>
                <w:lang w:val="en-US"/>
              </w:rPr>
            </w:pPr>
          </w:p>
        </w:tc>
        <w:tc>
          <w:tcPr>
            <w:tcW w:w="3005" w:type="dxa"/>
            <w:tcBorders>
              <w:top w:val="single" w:sz="12" w:space="0" w:color="auto"/>
              <w:left w:val="single" w:sz="12" w:space="0" w:color="auto"/>
              <w:bottom w:val="single" w:sz="12" w:space="0" w:color="auto"/>
              <w:right w:val="single" w:sz="18" w:space="0" w:color="auto"/>
            </w:tcBorders>
          </w:tcPr>
          <w:p w:rsidR="00C34D6F" w:rsidRPr="00E71760" w:rsidRDefault="00C34D6F" w:rsidP="00297107">
            <w:pPr>
              <w:jc w:val="center"/>
              <w:rPr>
                <w:b/>
                <w:caps/>
                <w:color w:val="000000"/>
                <w:lang w:val="en-US"/>
              </w:rPr>
            </w:pPr>
          </w:p>
        </w:tc>
      </w:tr>
      <w:tr w:rsidR="00C34D6F" w:rsidRPr="00F3022A">
        <w:tc>
          <w:tcPr>
            <w:tcW w:w="2943" w:type="dxa"/>
            <w:vMerge/>
            <w:tcBorders>
              <w:left w:val="single" w:sz="18" w:space="0" w:color="auto"/>
              <w:right w:val="single" w:sz="12" w:space="0" w:color="auto"/>
            </w:tcBorders>
          </w:tcPr>
          <w:p w:rsidR="00C34D6F" w:rsidRPr="00F3022A" w:rsidRDefault="00C34D6F"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C34D6F" w:rsidRPr="00E71760" w:rsidRDefault="00C34D6F" w:rsidP="00497E7E">
            <w:pPr>
              <w:rPr>
                <w:b/>
                <w:color w:val="000000"/>
              </w:rPr>
            </w:pPr>
            <w:r w:rsidRPr="00E71760">
              <w:rPr>
                <w:b/>
                <w:color w:val="000000"/>
              </w:rPr>
              <w:t>Diğer Uygulamalar</w:t>
            </w:r>
          </w:p>
          <w:p w:rsidR="00C34D6F" w:rsidRPr="00E71760" w:rsidRDefault="00C34D6F" w:rsidP="00497E7E">
            <w:pPr>
              <w:rPr>
                <w:b/>
                <w:color w:val="000000"/>
                <w:lang w:val="en-US"/>
              </w:rPr>
            </w:pPr>
            <w:r w:rsidRPr="00E71760">
              <w:rPr>
                <w:b/>
                <w:color w:val="000000"/>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C34D6F" w:rsidRPr="00E71760" w:rsidRDefault="00C34D6F" w:rsidP="00297107">
            <w:pPr>
              <w:jc w:val="center"/>
              <w:rPr>
                <w:b/>
                <w:caps/>
                <w:color w:val="000000"/>
                <w:lang w:val="en-US"/>
              </w:rPr>
            </w:pPr>
          </w:p>
        </w:tc>
        <w:tc>
          <w:tcPr>
            <w:tcW w:w="3005" w:type="dxa"/>
            <w:tcBorders>
              <w:top w:val="single" w:sz="12" w:space="0" w:color="auto"/>
              <w:left w:val="single" w:sz="12" w:space="0" w:color="auto"/>
              <w:bottom w:val="single" w:sz="12" w:space="0" w:color="auto"/>
              <w:right w:val="single" w:sz="18" w:space="0" w:color="auto"/>
            </w:tcBorders>
          </w:tcPr>
          <w:p w:rsidR="00C34D6F" w:rsidRPr="00E71760" w:rsidRDefault="00C34D6F" w:rsidP="00297107">
            <w:pPr>
              <w:jc w:val="center"/>
              <w:rPr>
                <w:b/>
                <w:caps/>
                <w:color w:val="000000"/>
                <w:lang w:val="en-US"/>
              </w:rPr>
            </w:pPr>
          </w:p>
        </w:tc>
      </w:tr>
      <w:tr w:rsidR="00C34D6F" w:rsidRPr="00F3022A">
        <w:tc>
          <w:tcPr>
            <w:tcW w:w="2943" w:type="dxa"/>
            <w:vMerge/>
            <w:tcBorders>
              <w:left w:val="single" w:sz="18" w:space="0" w:color="auto"/>
              <w:bottom w:val="single" w:sz="18" w:space="0" w:color="auto"/>
              <w:right w:val="single" w:sz="12" w:space="0" w:color="auto"/>
            </w:tcBorders>
          </w:tcPr>
          <w:p w:rsidR="00C34D6F" w:rsidRPr="00F3022A" w:rsidRDefault="00C34D6F"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C34D6F" w:rsidRPr="00E71760" w:rsidRDefault="00C34D6F" w:rsidP="004E6179">
            <w:pPr>
              <w:rPr>
                <w:b/>
                <w:color w:val="000000"/>
              </w:rPr>
            </w:pPr>
            <w:r w:rsidRPr="00E71760">
              <w:rPr>
                <w:b/>
                <w:color w:val="000000"/>
              </w:rPr>
              <w:t>Final Sınavı</w:t>
            </w:r>
          </w:p>
          <w:p w:rsidR="00C34D6F" w:rsidRPr="00E71760" w:rsidRDefault="00C34D6F" w:rsidP="004E6179">
            <w:pPr>
              <w:rPr>
                <w:b/>
                <w:color w:val="000000"/>
                <w:lang w:val="en-US"/>
              </w:rPr>
            </w:pPr>
            <w:r w:rsidRPr="00E71760">
              <w:rPr>
                <w:b/>
                <w:color w:val="000000"/>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C34D6F" w:rsidRPr="00E71760" w:rsidRDefault="00C34D6F" w:rsidP="00297107">
            <w:pPr>
              <w:jc w:val="center"/>
              <w:rPr>
                <w:b/>
                <w:caps/>
                <w:color w:val="000000"/>
                <w:lang w:val="en-US"/>
              </w:rPr>
            </w:pPr>
            <w:r w:rsidRPr="00E71760">
              <w:rPr>
                <w:b/>
                <w:caps/>
                <w:color w:val="000000"/>
                <w:lang w:val="en-US"/>
              </w:rPr>
              <w:t>1</w:t>
            </w:r>
          </w:p>
        </w:tc>
        <w:tc>
          <w:tcPr>
            <w:tcW w:w="3005" w:type="dxa"/>
            <w:tcBorders>
              <w:top w:val="single" w:sz="12" w:space="0" w:color="auto"/>
              <w:left w:val="single" w:sz="12" w:space="0" w:color="auto"/>
              <w:bottom w:val="single" w:sz="18" w:space="0" w:color="auto"/>
              <w:right w:val="single" w:sz="18" w:space="0" w:color="auto"/>
            </w:tcBorders>
          </w:tcPr>
          <w:p w:rsidR="00C34D6F" w:rsidRPr="00E71760" w:rsidRDefault="00C34D6F" w:rsidP="00297107">
            <w:pPr>
              <w:jc w:val="center"/>
              <w:rPr>
                <w:b/>
                <w:caps/>
                <w:color w:val="000000"/>
                <w:lang w:val="en-US"/>
              </w:rPr>
            </w:pPr>
            <w:r w:rsidRPr="00E71760">
              <w:rPr>
                <w:b/>
                <w:caps/>
                <w:color w:val="000000"/>
                <w:lang w:val="en-US"/>
              </w:rPr>
              <w:t>% 50</w:t>
            </w:r>
          </w:p>
          <w:p w:rsidR="00C34D6F" w:rsidRPr="00E71760" w:rsidRDefault="00C34D6F" w:rsidP="00297107">
            <w:pPr>
              <w:jc w:val="center"/>
              <w:rPr>
                <w:color w:val="000000"/>
                <w:lang w:val="en-US"/>
              </w:rPr>
            </w:pPr>
            <w:r w:rsidRPr="00E71760">
              <w:rPr>
                <w:color w:val="000000"/>
                <w:lang w:val="en-US"/>
              </w:rPr>
              <w:t>(50 %)</w:t>
            </w:r>
          </w:p>
        </w:tc>
      </w:tr>
    </w:tbl>
    <w:p w:rsidR="00E11B06" w:rsidRDefault="00E11B06">
      <w:pPr>
        <w:jc w:val="center"/>
        <w:rPr>
          <w:b/>
          <w:caps/>
          <w:sz w:val="28"/>
        </w:rPr>
      </w:pPr>
    </w:p>
    <w:p w:rsidR="00D150D3" w:rsidRDefault="00D150D3">
      <w:pPr>
        <w:jc w:val="center"/>
        <w:rPr>
          <w:b/>
          <w:caps/>
          <w:sz w:val="28"/>
        </w:rPr>
      </w:pPr>
    </w:p>
    <w:p w:rsidR="00D150D3" w:rsidRDefault="00D150D3">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F84814" w:rsidRPr="00905631">
        <w:tc>
          <w:tcPr>
            <w:tcW w:w="817" w:type="dxa"/>
            <w:tcBorders>
              <w:top w:val="single" w:sz="18" w:space="0" w:color="auto"/>
              <w:left w:val="single" w:sz="18" w:space="0" w:color="auto"/>
              <w:right w:val="single" w:sz="18" w:space="0" w:color="auto"/>
            </w:tcBorders>
          </w:tcPr>
          <w:p w:rsidR="00F84814" w:rsidRPr="00EE22EC" w:rsidRDefault="00F84814"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F84814" w:rsidRPr="00BA5272" w:rsidRDefault="00F84814" w:rsidP="005673A1">
            <w:r>
              <w:t>Ölçme Teorisi, Büyüklükler ve Birimler Sistemi</w:t>
            </w:r>
          </w:p>
        </w:tc>
        <w:tc>
          <w:tcPr>
            <w:tcW w:w="1096" w:type="dxa"/>
            <w:tcBorders>
              <w:top w:val="single" w:sz="18" w:space="0" w:color="auto"/>
              <w:left w:val="single" w:sz="12" w:space="0" w:color="auto"/>
              <w:right w:val="single" w:sz="18" w:space="0" w:color="auto"/>
            </w:tcBorders>
          </w:tcPr>
          <w:p w:rsidR="00F84814" w:rsidRPr="00F3022A" w:rsidRDefault="00F84814" w:rsidP="00496726">
            <w:pPr>
              <w:pStyle w:val="Heading7"/>
              <w:jc w:val="center"/>
              <w:rPr>
                <w:sz w:val="22"/>
                <w:szCs w:val="22"/>
                <w:lang w:val="en-US"/>
              </w:rPr>
            </w:pPr>
            <w:r>
              <w:rPr>
                <w:sz w:val="22"/>
                <w:szCs w:val="22"/>
                <w:lang w:val="en-US"/>
              </w:rPr>
              <w:t>1</w:t>
            </w:r>
          </w:p>
        </w:tc>
      </w:tr>
      <w:tr w:rsidR="00F84814" w:rsidRPr="00905631">
        <w:tc>
          <w:tcPr>
            <w:tcW w:w="817" w:type="dxa"/>
            <w:tcBorders>
              <w:left w:val="single" w:sz="18" w:space="0" w:color="auto"/>
              <w:right w:val="single" w:sz="18" w:space="0" w:color="auto"/>
            </w:tcBorders>
          </w:tcPr>
          <w:p w:rsidR="00F84814" w:rsidRPr="00EE22EC" w:rsidRDefault="00F84814"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F84814" w:rsidRPr="00BA5272" w:rsidRDefault="00F84814" w:rsidP="005673A1">
            <w:r>
              <w:t>Ölçümlerin Sınıflanması ve Ölçme Hataları</w:t>
            </w:r>
          </w:p>
        </w:tc>
        <w:tc>
          <w:tcPr>
            <w:tcW w:w="1096" w:type="dxa"/>
            <w:tcBorders>
              <w:left w:val="single" w:sz="12" w:space="0" w:color="auto"/>
              <w:right w:val="single" w:sz="18" w:space="0" w:color="auto"/>
            </w:tcBorders>
          </w:tcPr>
          <w:p w:rsidR="00F84814" w:rsidRPr="00F3022A" w:rsidRDefault="00F84814" w:rsidP="00496726">
            <w:pPr>
              <w:jc w:val="center"/>
              <w:rPr>
                <w:sz w:val="22"/>
                <w:szCs w:val="22"/>
                <w:lang w:val="en-US"/>
              </w:rPr>
            </w:pPr>
            <w:r>
              <w:rPr>
                <w:sz w:val="22"/>
                <w:szCs w:val="22"/>
                <w:lang w:val="en-US"/>
              </w:rPr>
              <w:t>1</w:t>
            </w:r>
          </w:p>
        </w:tc>
      </w:tr>
      <w:tr w:rsidR="00F84814" w:rsidRPr="00905631">
        <w:tc>
          <w:tcPr>
            <w:tcW w:w="817" w:type="dxa"/>
            <w:tcBorders>
              <w:left w:val="single" w:sz="18" w:space="0" w:color="auto"/>
              <w:right w:val="single" w:sz="18" w:space="0" w:color="auto"/>
            </w:tcBorders>
          </w:tcPr>
          <w:p w:rsidR="00F84814" w:rsidRPr="00EE22EC" w:rsidRDefault="00F84814"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F84814" w:rsidRPr="00BA5272" w:rsidRDefault="00F84814" w:rsidP="005673A1">
            <w:r>
              <w:t>Deneysel Verilerin İşlenmesinde İstatistik Metotlar</w:t>
            </w:r>
          </w:p>
        </w:tc>
        <w:tc>
          <w:tcPr>
            <w:tcW w:w="1096" w:type="dxa"/>
            <w:tcBorders>
              <w:left w:val="single" w:sz="12" w:space="0" w:color="auto"/>
              <w:right w:val="single" w:sz="18" w:space="0" w:color="auto"/>
            </w:tcBorders>
          </w:tcPr>
          <w:p w:rsidR="00F84814" w:rsidRPr="00F3022A" w:rsidRDefault="00F84814" w:rsidP="00496726">
            <w:pPr>
              <w:jc w:val="center"/>
              <w:rPr>
                <w:sz w:val="22"/>
                <w:szCs w:val="22"/>
                <w:lang w:val="en-US"/>
              </w:rPr>
            </w:pPr>
            <w:r>
              <w:rPr>
                <w:sz w:val="22"/>
                <w:szCs w:val="22"/>
                <w:lang w:val="en-US"/>
              </w:rPr>
              <w:t>1</w:t>
            </w:r>
          </w:p>
        </w:tc>
      </w:tr>
      <w:tr w:rsidR="00F84814" w:rsidRPr="00905631">
        <w:tc>
          <w:tcPr>
            <w:tcW w:w="817" w:type="dxa"/>
            <w:tcBorders>
              <w:left w:val="single" w:sz="18" w:space="0" w:color="auto"/>
              <w:right w:val="single" w:sz="18" w:space="0" w:color="auto"/>
            </w:tcBorders>
          </w:tcPr>
          <w:p w:rsidR="00F84814" w:rsidRPr="00EE22EC" w:rsidRDefault="00F84814"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F84814" w:rsidRPr="00BA5272" w:rsidRDefault="00F84814" w:rsidP="005673A1">
            <w:r>
              <w:t>Ölçme Sensör ve Aletlerinin Kalibrasyonu</w:t>
            </w:r>
          </w:p>
        </w:tc>
        <w:tc>
          <w:tcPr>
            <w:tcW w:w="1096" w:type="dxa"/>
            <w:tcBorders>
              <w:left w:val="single" w:sz="12" w:space="0" w:color="auto"/>
              <w:right w:val="single" w:sz="18" w:space="0" w:color="auto"/>
            </w:tcBorders>
          </w:tcPr>
          <w:p w:rsidR="00F84814" w:rsidRPr="00F3022A" w:rsidRDefault="00F84814" w:rsidP="00496726">
            <w:pPr>
              <w:jc w:val="center"/>
              <w:rPr>
                <w:sz w:val="22"/>
                <w:szCs w:val="22"/>
                <w:lang w:val="en-US"/>
              </w:rPr>
            </w:pPr>
            <w:r>
              <w:rPr>
                <w:sz w:val="22"/>
                <w:szCs w:val="22"/>
                <w:lang w:val="en-US"/>
              </w:rPr>
              <w:t>2</w:t>
            </w:r>
          </w:p>
        </w:tc>
      </w:tr>
      <w:tr w:rsidR="00F84814" w:rsidRPr="00905631">
        <w:tc>
          <w:tcPr>
            <w:tcW w:w="817" w:type="dxa"/>
            <w:tcBorders>
              <w:left w:val="single" w:sz="18" w:space="0" w:color="auto"/>
              <w:right w:val="single" w:sz="18" w:space="0" w:color="auto"/>
            </w:tcBorders>
          </w:tcPr>
          <w:p w:rsidR="00F84814" w:rsidRPr="00EE22EC" w:rsidRDefault="00F84814"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F84814" w:rsidRPr="00BA5272" w:rsidRDefault="00F84814" w:rsidP="005673A1">
            <w:r>
              <w:t>Sıcaklık ve Isı Akısı Ölçümleri</w:t>
            </w:r>
          </w:p>
        </w:tc>
        <w:tc>
          <w:tcPr>
            <w:tcW w:w="1096" w:type="dxa"/>
            <w:tcBorders>
              <w:left w:val="single" w:sz="12" w:space="0" w:color="auto"/>
              <w:right w:val="single" w:sz="18" w:space="0" w:color="auto"/>
            </w:tcBorders>
          </w:tcPr>
          <w:p w:rsidR="00F84814" w:rsidRPr="00F3022A" w:rsidRDefault="00F84814" w:rsidP="00496726">
            <w:pPr>
              <w:jc w:val="center"/>
              <w:rPr>
                <w:sz w:val="22"/>
                <w:szCs w:val="22"/>
                <w:lang w:val="en-US"/>
              </w:rPr>
            </w:pPr>
            <w:r>
              <w:rPr>
                <w:sz w:val="22"/>
                <w:szCs w:val="22"/>
                <w:lang w:val="en-US"/>
              </w:rPr>
              <w:t>3</w:t>
            </w:r>
          </w:p>
        </w:tc>
      </w:tr>
      <w:tr w:rsidR="00F84814" w:rsidRPr="00905631">
        <w:tc>
          <w:tcPr>
            <w:tcW w:w="817" w:type="dxa"/>
            <w:tcBorders>
              <w:left w:val="single" w:sz="18" w:space="0" w:color="auto"/>
              <w:right w:val="single" w:sz="18" w:space="0" w:color="auto"/>
            </w:tcBorders>
          </w:tcPr>
          <w:p w:rsidR="00F84814" w:rsidRPr="00EE22EC" w:rsidRDefault="00F84814"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F84814" w:rsidRDefault="00F84814" w:rsidP="005673A1">
            <w:r>
              <w:t>Basınç ve Vakum Ölçümleri</w:t>
            </w:r>
          </w:p>
        </w:tc>
        <w:tc>
          <w:tcPr>
            <w:tcW w:w="1096" w:type="dxa"/>
            <w:tcBorders>
              <w:left w:val="single" w:sz="12" w:space="0" w:color="auto"/>
              <w:right w:val="single" w:sz="18" w:space="0" w:color="auto"/>
            </w:tcBorders>
          </w:tcPr>
          <w:p w:rsidR="00F84814" w:rsidRPr="00F3022A" w:rsidRDefault="00F84814" w:rsidP="00496726">
            <w:pPr>
              <w:jc w:val="center"/>
              <w:rPr>
                <w:sz w:val="22"/>
                <w:szCs w:val="22"/>
                <w:lang w:val="en-US"/>
              </w:rPr>
            </w:pPr>
            <w:r>
              <w:rPr>
                <w:sz w:val="22"/>
                <w:szCs w:val="22"/>
                <w:lang w:val="en-US"/>
              </w:rPr>
              <w:t>3</w:t>
            </w:r>
          </w:p>
        </w:tc>
      </w:tr>
      <w:tr w:rsidR="00F84814" w:rsidRPr="00905631">
        <w:tc>
          <w:tcPr>
            <w:tcW w:w="817" w:type="dxa"/>
            <w:tcBorders>
              <w:left w:val="single" w:sz="18" w:space="0" w:color="auto"/>
              <w:right w:val="single" w:sz="18" w:space="0" w:color="auto"/>
            </w:tcBorders>
          </w:tcPr>
          <w:p w:rsidR="00F84814" w:rsidRPr="00EE22EC" w:rsidRDefault="00F84814"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F84814" w:rsidRDefault="00F84814" w:rsidP="005673A1">
            <w:r>
              <w:t>Yoğunluk, Viskozite ve Akış Ölçümleri</w:t>
            </w:r>
          </w:p>
        </w:tc>
        <w:tc>
          <w:tcPr>
            <w:tcW w:w="1096" w:type="dxa"/>
            <w:tcBorders>
              <w:left w:val="single" w:sz="12" w:space="0" w:color="auto"/>
              <w:right w:val="single" w:sz="18" w:space="0" w:color="auto"/>
            </w:tcBorders>
          </w:tcPr>
          <w:p w:rsidR="00F84814" w:rsidRPr="00F3022A" w:rsidRDefault="00F84814" w:rsidP="00496726">
            <w:pPr>
              <w:jc w:val="center"/>
              <w:rPr>
                <w:sz w:val="22"/>
                <w:szCs w:val="22"/>
                <w:lang w:val="en-US"/>
              </w:rPr>
            </w:pPr>
            <w:r>
              <w:rPr>
                <w:sz w:val="22"/>
                <w:szCs w:val="22"/>
                <w:lang w:val="en-US"/>
              </w:rPr>
              <w:t>4</w:t>
            </w:r>
          </w:p>
        </w:tc>
      </w:tr>
      <w:tr w:rsidR="00F84814" w:rsidRPr="00905631">
        <w:tc>
          <w:tcPr>
            <w:tcW w:w="817" w:type="dxa"/>
            <w:tcBorders>
              <w:left w:val="single" w:sz="18" w:space="0" w:color="auto"/>
              <w:right w:val="single" w:sz="18" w:space="0" w:color="auto"/>
            </w:tcBorders>
          </w:tcPr>
          <w:p w:rsidR="00F84814" w:rsidRPr="00EE22EC" w:rsidRDefault="00F84814"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F84814" w:rsidRDefault="00F84814" w:rsidP="005673A1">
            <w:r>
              <w:t>Nem ve Hava Yoğunluğu Ölçümleri</w:t>
            </w:r>
          </w:p>
        </w:tc>
        <w:tc>
          <w:tcPr>
            <w:tcW w:w="1096" w:type="dxa"/>
            <w:tcBorders>
              <w:left w:val="single" w:sz="12" w:space="0" w:color="auto"/>
              <w:right w:val="single" w:sz="18" w:space="0" w:color="auto"/>
            </w:tcBorders>
          </w:tcPr>
          <w:p w:rsidR="00F84814" w:rsidRPr="00F3022A" w:rsidRDefault="00F84814" w:rsidP="00496726">
            <w:pPr>
              <w:jc w:val="center"/>
              <w:rPr>
                <w:sz w:val="22"/>
                <w:szCs w:val="22"/>
                <w:lang w:val="en-US"/>
              </w:rPr>
            </w:pPr>
            <w:r>
              <w:rPr>
                <w:sz w:val="22"/>
                <w:szCs w:val="22"/>
                <w:lang w:val="en-US"/>
              </w:rPr>
              <w:t>4</w:t>
            </w:r>
          </w:p>
        </w:tc>
      </w:tr>
      <w:tr w:rsidR="00F84814" w:rsidRPr="00905631">
        <w:tc>
          <w:tcPr>
            <w:tcW w:w="817" w:type="dxa"/>
            <w:tcBorders>
              <w:left w:val="single" w:sz="18" w:space="0" w:color="auto"/>
              <w:right w:val="single" w:sz="18" w:space="0" w:color="auto"/>
            </w:tcBorders>
          </w:tcPr>
          <w:p w:rsidR="00F84814" w:rsidRPr="00EE22EC" w:rsidRDefault="00F84814"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F84814" w:rsidRDefault="00F84814" w:rsidP="005673A1">
            <w:r>
              <w:t>Titreşim, Ötelemeli ve Dönel Hareket Ölçümleri</w:t>
            </w:r>
          </w:p>
        </w:tc>
        <w:tc>
          <w:tcPr>
            <w:tcW w:w="1096" w:type="dxa"/>
            <w:tcBorders>
              <w:left w:val="single" w:sz="12" w:space="0" w:color="auto"/>
              <w:right w:val="single" w:sz="18" w:space="0" w:color="auto"/>
            </w:tcBorders>
          </w:tcPr>
          <w:p w:rsidR="00F84814" w:rsidRPr="00F3022A" w:rsidRDefault="00F84814" w:rsidP="00496726">
            <w:pPr>
              <w:jc w:val="center"/>
              <w:rPr>
                <w:sz w:val="22"/>
                <w:szCs w:val="22"/>
                <w:lang w:val="en-US"/>
              </w:rPr>
            </w:pPr>
            <w:r>
              <w:rPr>
                <w:sz w:val="22"/>
                <w:szCs w:val="22"/>
                <w:lang w:val="en-US"/>
              </w:rPr>
              <w:t>5</w:t>
            </w:r>
          </w:p>
        </w:tc>
      </w:tr>
      <w:tr w:rsidR="00F84814" w:rsidRPr="00905631">
        <w:tc>
          <w:tcPr>
            <w:tcW w:w="817" w:type="dxa"/>
            <w:tcBorders>
              <w:left w:val="single" w:sz="18" w:space="0" w:color="auto"/>
              <w:right w:val="single" w:sz="18" w:space="0" w:color="auto"/>
            </w:tcBorders>
          </w:tcPr>
          <w:p w:rsidR="00F84814" w:rsidRPr="00EE22EC" w:rsidRDefault="00F84814"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F84814" w:rsidRDefault="00F84814" w:rsidP="005673A1">
            <w:r>
              <w:t>Güç, Tork ve Gerilme Ölçümleri</w:t>
            </w:r>
          </w:p>
        </w:tc>
        <w:tc>
          <w:tcPr>
            <w:tcW w:w="1096" w:type="dxa"/>
            <w:tcBorders>
              <w:left w:val="single" w:sz="12" w:space="0" w:color="auto"/>
              <w:right w:val="single" w:sz="18" w:space="0" w:color="auto"/>
            </w:tcBorders>
          </w:tcPr>
          <w:p w:rsidR="00F84814" w:rsidRPr="00F3022A" w:rsidRDefault="00F84814" w:rsidP="00496726">
            <w:pPr>
              <w:jc w:val="center"/>
              <w:rPr>
                <w:sz w:val="22"/>
                <w:szCs w:val="22"/>
                <w:lang w:val="en-US"/>
              </w:rPr>
            </w:pPr>
            <w:r>
              <w:rPr>
                <w:sz w:val="22"/>
                <w:szCs w:val="22"/>
                <w:lang w:val="en-US"/>
              </w:rPr>
              <w:t>5</w:t>
            </w:r>
          </w:p>
        </w:tc>
      </w:tr>
      <w:tr w:rsidR="00F84814" w:rsidRPr="00905631">
        <w:tc>
          <w:tcPr>
            <w:tcW w:w="817" w:type="dxa"/>
            <w:tcBorders>
              <w:left w:val="single" w:sz="18" w:space="0" w:color="auto"/>
              <w:right w:val="single" w:sz="18" w:space="0" w:color="auto"/>
            </w:tcBorders>
          </w:tcPr>
          <w:p w:rsidR="00F84814" w:rsidRPr="00EE22EC" w:rsidRDefault="00F84814"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F84814" w:rsidRDefault="00F84814" w:rsidP="005673A1">
            <w:r>
              <w:t>Kütle, Ağırlık, Hız ve İvme Ölçümleri</w:t>
            </w:r>
          </w:p>
        </w:tc>
        <w:tc>
          <w:tcPr>
            <w:tcW w:w="1096" w:type="dxa"/>
            <w:tcBorders>
              <w:left w:val="single" w:sz="12" w:space="0" w:color="auto"/>
              <w:right w:val="single" w:sz="18" w:space="0" w:color="auto"/>
            </w:tcBorders>
          </w:tcPr>
          <w:p w:rsidR="00F84814" w:rsidRPr="00F3022A" w:rsidRDefault="00F84814" w:rsidP="00496726">
            <w:pPr>
              <w:jc w:val="center"/>
              <w:rPr>
                <w:sz w:val="22"/>
                <w:szCs w:val="22"/>
                <w:lang w:val="en-US"/>
              </w:rPr>
            </w:pPr>
            <w:r>
              <w:rPr>
                <w:sz w:val="22"/>
                <w:szCs w:val="22"/>
                <w:lang w:val="en-US"/>
              </w:rPr>
              <w:t>6</w:t>
            </w:r>
          </w:p>
        </w:tc>
      </w:tr>
      <w:tr w:rsidR="00F84814" w:rsidRPr="00905631">
        <w:tc>
          <w:tcPr>
            <w:tcW w:w="817" w:type="dxa"/>
            <w:tcBorders>
              <w:left w:val="single" w:sz="18" w:space="0" w:color="auto"/>
              <w:right w:val="single" w:sz="18" w:space="0" w:color="auto"/>
            </w:tcBorders>
          </w:tcPr>
          <w:p w:rsidR="00F84814" w:rsidRPr="00EE22EC" w:rsidRDefault="00F84814"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F84814" w:rsidRDefault="00F84814" w:rsidP="005673A1">
            <w:r>
              <w:t>Asitlik ve Alkalilik Ölçümleri</w:t>
            </w:r>
          </w:p>
        </w:tc>
        <w:tc>
          <w:tcPr>
            <w:tcW w:w="1096" w:type="dxa"/>
            <w:tcBorders>
              <w:left w:val="single" w:sz="12" w:space="0" w:color="auto"/>
              <w:right w:val="single" w:sz="18" w:space="0" w:color="auto"/>
            </w:tcBorders>
          </w:tcPr>
          <w:p w:rsidR="00F84814" w:rsidRPr="00F3022A" w:rsidRDefault="00F84814" w:rsidP="00496726">
            <w:pPr>
              <w:jc w:val="center"/>
              <w:rPr>
                <w:sz w:val="22"/>
                <w:szCs w:val="22"/>
                <w:lang w:val="en-US"/>
              </w:rPr>
            </w:pPr>
            <w:r>
              <w:rPr>
                <w:sz w:val="22"/>
                <w:szCs w:val="22"/>
                <w:lang w:val="en-US"/>
              </w:rPr>
              <w:t>6</w:t>
            </w:r>
          </w:p>
        </w:tc>
      </w:tr>
      <w:tr w:rsidR="00F84814" w:rsidRPr="00905631">
        <w:tc>
          <w:tcPr>
            <w:tcW w:w="817" w:type="dxa"/>
            <w:tcBorders>
              <w:left w:val="single" w:sz="18" w:space="0" w:color="auto"/>
              <w:right w:val="single" w:sz="18" w:space="0" w:color="auto"/>
            </w:tcBorders>
          </w:tcPr>
          <w:p w:rsidR="00F84814" w:rsidRPr="00EE22EC" w:rsidRDefault="00F84814"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F84814" w:rsidRDefault="00F84814" w:rsidP="005673A1">
            <w:r>
              <w:t>Gerilim, Akım, Güç, Frekans ve Faz Ölçümleri</w:t>
            </w:r>
          </w:p>
        </w:tc>
        <w:tc>
          <w:tcPr>
            <w:tcW w:w="1096" w:type="dxa"/>
            <w:tcBorders>
              <w:left w:val="single" w:sz="12" w:space="0" w:color="auto"/>
              <w:right w:val="single" w:sz="18" w:space="0" w:color="auto"/>
            </w:tcBorders>
          </w:tcPr>
          <w:p w:rsidR="00F84814" w:rsidRPr="00F3022A" w:rsidRDefault="00F84814" w:rsidP="00496726">
            <w:pPr>
              <w:pStyle w:val="Heading7"/>
              <w:jc w:val="center"/>
              <w:rPr>
                <w:sz w:val="22"/>
                <w:szCs w:val="22"/>
                <w:lang w:val="en-US"/>
              </w:rPr>
            </w:pPr>
            <w:r>
              <w:rPr>
                <w:sz w:val="22"/>
                <w:szCs w:val="22"/>
                <w:lang w:val="en-US"/>
              </w:rPr>
              <w:t>7</w:t>
            </w:r>
          </w:p>
        </w:tc>
      </w:tr>
      <w:tr w:rsidR="00F84814" w:rsidRPr="00905631">
        <w:tc>
          <w:tcPr>
            <w:tcW w:w="817" w:type="dxa"/>
            <w:tcBorders>
              <w:left w:val="single" w:sz="18" w:space="0" w:color="auto"/>
              <w:bottom w:val="single" w:sz="18" w:space="0" w:color="auto"/>
              <w:right w:val="single" w:sz="18" w:space="0" w:color="auto"/>
            </w:tcBorders>
          </w:tcPr>
          <w:p w:rsidR="00F84814" w:rsidRPr="00EE22EC" w:rsidRDefault="00F84814"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F84814" w:rsidRDefault="00F84814" w:rsidP="005673A1">
            <w:r>
              <w:t>Işık Akısı, Elektrik ve Magnetik Alan Ölçümleri</w:t>
            </w:r>
          </w:p>
        </w:tc>
        <w:tc>
          <w:tcPr>
            <w:tcW w:w="1096" w:type="dxa"/>
            <w:tcBorders>
              <w:left w:val="single" w:sz="12" w:space="0" w:color="auto"/>
              <w:bottom w:val="single" w:sz="18" w:space="0" w:color="auto"/>
              <w:right w:val="single" w:sz="18" w:space="0" w:color="auto"/>
            </w:tcBorders>
          </w:tcPr>
          <w:p w:rsidR="00F84814" w:rsidRPr="00F3022A" w:rsidRDefault="00F84814" w:rsidP="00496726">
            <w:pPr>
              <w:jc w:val="center"/>
              <w:rPr>
                <w:sz w:val="22"/>
                <w:szCs w:val="22"/>
                <w:lang w:val="en-US"/>
              </w:rPr>
            </w:pPr>
            <w:r>
              <w:rPr>
                <w:sz w:val="22"/>
                <w:szCs w:val="22"/>
                <w:lang w:val="en-US"/>
              </w:rPr>
              <w:t>7</w:t>
            </w:r>
          </w:p>
        </w:tc>
      </w:tr>
    </w:tbl>
    <w:p w:rsidR="00905631" w:rsidRDefault="00905631">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F84814" w:rsidRPr="00F3022A">
        <w:tc>
          <w:tcPr>
            <w:tcW w:w="959" w:type="dxa"/>
            <w:tcBorders>
              <w:top w:val="single" w:sz="18" w:space="0" w:color="auto"/>
              <w:left w:val="single" w:sz="18" w:space="0" w:color="auto"/>
              <w:right w:val="single" w:sz="18" w:space="0" w:color="auto"/>
            </w:tcBorders>
          </w:tcPr>
          <w:p w:rsidR="00F84814" w:rsidRPr="00F3022A" w:rsidRDefault="00F84814"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F84814" w:rsidRPr="00426D0E" w:rsidRDefault="00F84814" w:rsidP="005673A1">
            <w:r w:rsidRPr="00426D0E">
              <w:t>Theory of Measurements, System of Quantities and Units</w:t>
            </w:r>
          </w:p>
        </w:tc>
        <w:tc>
          <w:tcPr>
            <w:tcW w:w="1238" w:type="dxa"/>
            <w:tcBorders>
              <w:top w:val="single" w:sz="18" w:space="0" w:color="auto"/>
              <w:left w:val="single" w:sz="12" w:space="0" w:color="auto"/>
              <w:right w:val="single" w:sz="18" w:space="0" w:color="auto"/>
            </w:tcBorders>
          </w:tcPr>
          <w:p w:rsidR="00F84814" w:rsidRPr="00F3022A" w:rsidRDefault="00F84814" w:rsidP="005673A1">
            <w:pPr>
              <w:pStyle w:val="Heading7"/>
              <w:jc w:val="center"/>
              <w:rPr>
                <w:sz w:val="22"/>
                <w:szCs w:val="22"/>
                <w:lang w:val="en-US"/>
              </w:rPr>
            </w:pPr>
            <w:r>
              <w:rPr>
                <w:sz w:val="22"/>
                <w:szCs w:val="22"/>
                <w:lang w:val="en-US"/>
              </w:rPr>
              <w:t>1</w:t>
            </w:r>
          </w:p>
        </w:tc>
      </w:tr>
      <w:tr w:rsidR="00F84814" w:rsidRPr="00F3022A">
        <w:tc>
          <w:tcPr>
            <w:tcW w:w="959" w:type="dxa"/>
            <w:tcBorders>
              <w:left w:val="single" w:sz="18" w:space="0" w:color="auto"/>
              <w:right w:val="single" w:sz="18" w:space="0" w:color="auto"/>
            </w:tcBorders>
          </w:tcPr>
          <w:p w:rsidR="00F84814" w:rsidRPr="00F3022A" w:rsidRDefault="00F84814"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F84814" w:rsidRPr="00426D0E" w:rsidRDefault="00F84814" w:rsidP="005673A1">
            <w:r w:rsidRPr="00426D0E">
              <w:t>Classification of Measurements and Measurement Errors</w:t>
            </w:r>
          </w:p>
        </w:tc>
        <w:tc>
          <w:tcPr>
            <w:tcW w:w="1238" w:type="dxa"/>
            <w:tcBorders>
              <w:left w:val="single" w:sz="12" w:space="0" w:color="auto"/>
              <w:right w:val="single" w:sz="18" w:space="0" w:color="auto"/>
            </w:tcBorders>
          </w:tcPr>
          <w:p w:rsidR="00F84814" w:rsidRPr="00F3022A" w:rsidRDefault="00F84814" w:rsidP="005673A1">
            <w:pPr>
              <w:jc w:val="center"/>
              <w:rPr>
                <w:sz w:val="22"/>
                <w:szCs w:val="22"/>
                <w:lang w:val="en-US"/>
              </w:rPr>
            </w:pPr>
            <w:r>
              <w:rPr>
                <w:sz w:val="22"/>
                <w:szCs w:val="22"/>
                <w:lang w:val="en-US"/>
              </w:rPr>
              <w:t>1</w:t>
            </w:r>
          </w:p>
        </w:tc>
      </w:tr>
      <w:tr w:rsidR="00F84814" w:rsidRPr="00F3022A">
        <w:tc>
          <w:tcPr>
            <w:tcW w:w="959" w:type="dxa"/>
            <w:tcBorders>
              <w:left w:val="single" w:sz="18" w:space="0" w:color="auto"/>
              <w:right w:val="single" w:sz="18" w:space="0" w:color="auto"/>
            </w:tcBorders>
          </w:tcPr>
          <w:p w:rsidR="00F84814" w:rsidRPr="00F3022A" w:rsidRDefault="00F84814"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F84814" w:rsidRPr="00426D0E" w:rsidRDefault="00F84814" w:rsidP="005673A1">
            <w:r w:rsidRPr="00426D0E">
              <w:t>Statistical Methods for Experimental Data Processing</w:t>
            </w:r>
          </w:p>
        </w:tc>
        <w:tc>
          <w:tcPr>
            <w:tcW w:w="1238" w:type="dxa"/>
            <w:tcBorders>
              <w:left w:val="single" w:sz="12" w:space="0" w:color="auto"/>
              <w:right w:val="single" w:sz="18" w:space="0" w:color="auto"/>
            </w:tcBorders>
          </w:tcPr>
          <w:p w:rsidR="00F84814" w:rsidRPr="00F3022A" w:rsidRDefault="00F84814" w:rsidP="005673A1">
            <w:pPr>
              <w:jc w:val="center"/>
              <w:rPr>
                <w:sz w:val="22"/>
                <w:szCs w:val="22"/>
                <w:lang w:val="en-US"/>
              </w:rPr>
            </w:pPr>
            <w:r>
              <w:rPr>
                <w:sz w:val="22"/>
                <w:szCs w:val="22"/>
                <w:lang w:val="en-US"/>
              </w:rPr>
              <w:t>1</w:t>
            </w:r>
          </w:p>
        </w:tc>
      </w:tr>
      <w:tr w:rsidR="00F84814" w:rsidRPr="00F3022A">
        <w:tc>
          <w:tcPr>
            <w:tcW w:w="959" w:type="dxa"/>
            <w:tcBorders>
              <w:left w:val="single" w:sz="18" w:space="0" w:color="auto"/>
              <w:right w:val="single" w:sz="18" w:space="0" w:color="auto"/>
            </w:tcBorders>
          </w:tcPr>
          <w:p w:rsidR="00F84814" w:rsidRPr="00F3022A" w:rsidRDefault="00F84814"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F84814" w:rsidRPr="00426D0E" w:rsidRDefault="00F84814" w:rsidP="005673A1">
            <w:pPr>
              <w:rPr>
                <w:bCs/>
              </w:rPr>
            </w:pPr>
            <w:r w:rsidRPr="00426D0E">
              <w:rPr>
                <w:bCs/>
                <w:lang w:val="en-US"/>
              </w:rPr>
              <w:t>Calibration of Measuring Sensors and Instruments</w:t>
            </w:r>
          </w:p>
        </w:tc>
        <w:tc>
          <w:tcPr>
            <w:tcW w:w="1238" w:type="dxa"/>
            <w:tcBorders>
              <w:left w:val="single" w:sz="12" w:space="0" w:color="auto"/>
              <w:right w:val="single" w:sz="18" w:space="0" w:color="auto"/>
            </w:tcBorders>
          </w:tcPr>
          <w:p w:rsidR="00F84814" w:rsidRPr="00F3022A" w:rsidRDefault="00F84814" w:rsidP="005673A1">
            <w:pPr>
              <w:jc w:val="center"/>
              <w:rPr>
                <w:sz w:val="22"/>
                <w:szCs w:val="22"/>
                <w:lang w:val="en-US"/>
              </w:rPr>
            </w:pPr>
            <w:r>
              <w:rPr>
                <w:sz w:val="22"/>
                <w:szCs w:val="22"/>
                <w:lang w:val="en-US"/>
              </w:rPr>
              <w:t>2</w:t>
            </w:r>
          </w:p>
        </w:tc>
      </w:tr>
      <w:tr w:rsidR="00F84814" w:rsidRPr="00F3022A">
        <w:tc>
          <w:tcPr>
            <w:tcW w:w="959" w:type="dxa"/>
            <w:tcBorders>
              <w:left w:val="single" w:sz="18" w:space="0" w:color="auto"/>
              <w:right w:val="single" w:sz="18" w:space="0" w:color="auto"/>
            </w:tcBorders>
          </w:tcPr>
          <w:p w:rsidR="00F84814" w:rsidRPr="00F3022A" w:rsidRDefault="00F84814"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F84814" w:rsidRPr="00E0761F" w:rsidRDefault="00F84814" w:rsidP="005673A1">
            <w:pPr>
              <w:rPr>
                <w:rFonts w:cs="Arial"/>
                <w:color w:val="000000"/>
                <w:sz w:val="23"/>
                <w:szCs w:val="23"/>
              </w:rPr>
            </w:pPr>
            <w:r>
              <w:rPr>
                <w:rFonts w:cs="Arial"/>
                <w:color w:val="000000"/>
                <w:sz w:val="23"/>
                <w:szCs w:val="23"/>
              </w:rPr>
              <w:t>Temperature and Heat Flux Measurements</w:t>
            </w:r>
          </w:p>
        </w:tc>
        <w:tc>
          <w:tcPr>
            <w:tcW w:w="1238" w:type="dxa"/>
            <w:tcBorders>
              <w:left w:val="single" w:sz="12" w:space="0" w:color="auto"/>
              <w:right w:val="single" w:sz="18" w:space="0" w:color="auto"/>
            </w:tcBorders>
          </w:tcPr>
          <w:p w:rsidR="00F84814" w:rsidRPr="00F3022A" w:rsidRDefault="00F84814" w:rsidP="005673A1">
            <w:pPr>
              <w:jc w:val="center"/>
              <w:rPr>
                <w:sz w:val="22"/>
                <w:szCs w:val="22"/>
                <w:lang w:val="en-US"/>
              </w:rPr>
            </w:pPr>
            <w:r>
              <w:rPr>
                <w:sz w:val="22"/>
                <w:szCs w:val="22"/>
                <w:lang w:val="en-US"/>
              </w:rPr>
              <w:t>3</w:t>
            </w:r>
          </w:p>
        </w:tc>
      </w:tr>
      <w:tr w:rsidR="00F84814" w:rsidRPr="00F3022A">
        <w:tc>
          <w:tcPr>
            <w:tcW w:w="959" w:type="dxa"/>
            <w:tcBorders>
              <w:left w:val="single" w:sz="18" w:space="0" w:color="auto"/>
              <w:right w:val="single" w:sz="18" w:space="0" w:color="auto"/>
            </w:tcBorders>
          </w:tcPr>
          <w:p w:rsidR="00F84814" w:rsidRPr="00F3022A" w:rsidRDefault="00F84814"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F84814" w:rsidRPr="00E0761F" w:rsidRDefault="00F84814" w:rsidP="005673A1">
            <w:pPr>
              <w:rPr>
                <w:rFonts w:cs="Arial"/>
                <w:color w:val="000000"/>
                <w:sz w:val="23"/>
                <w:szCs w:val="23"/>
              </w:rPr>
            </w:pPr>
            <w:r>
              <w:rPr>
                <w:rFonts w:cs="Arial"/>
                <w:color w:val="000000"/>
                <w:sz w:val="23"/>
                <w:szCs w:val="23"/>
              </w:rPr>
              <w:t>Pressure and Vacuum Measurements</w:t>
            </w:r>
          </w:p>
        </w:tc>
        <w:tc>
          <w:tcPr>
            <w:tcW w:w="1238" w:type="dxa"/>
            <w:tcBorders>
              <w:left w:val="single" w:sz="12" w:space="0" w:color="auto"/>
              <w:right w:val="single" w:sz="18" w:space="0" w:color="auto"/>
            </w:tcBorders>
          </w:tcPr>
          <w:p w:rsidR="00F84814" w:rsidRPr="00F3022A" w:rsidRDefault="00F84814" w:rsidP="005673A1">
            <w:pPr>
              <w:jc w:val="center"/>
              <w:rPr>
                <w:sz w:val="22"/>
                <w:szCs w:val="22"/>
                <w:lang w:val="en-US"/>
              </w:rPr>
            </w:pPr>
            <w:r>
              <w:rPr>
                <w:sz w:val="22"/>
                <w:szCs w:val="22"/>
                <w:lang w:val="en-US"/>
              </w:rPr>
              <w:t>3</w:t>
            </w:r>
          </w:p>
        </w:tc>
      </w:tr>
      <w:tr w:rsidR="00F84814" w:rsidRPr="00F3022A">
        <w:tc>
          <w:tcPr>
            <w:tcW w:w="959" w:type="dxa"/>
            <w:tcBorders>
              <w:left w:val="single" w:sz="18" w:space="0" w:color="auto"/>
              <w:right w:val="single" w:sz="18" w:space="0" w:color="auto"/>
            </w:tcBorders>
          </w:tcPr>
          <w:p w:rsidR="00F84814" w:rsidRPr="00F3022A" w:rsidRDefault="00F84814"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F84814" w:rsidRPr="00E0761F" w:rsidRDefault="00F84814" w:rsidP="005673A1">
            <w:pPr>
              <w:rPr>
                <w:rFonts w:cs="Arial"/>
                <w:b/>
                <w:color w:val="000000"/>
                <w:sz w:val="23"/>
                <w:szCs w:val="23"/>
              </w:rPr>
            </w:pPr>
            <w:r>
              <w:rPr>
                <w:rFonts w:cs="Arial"/>
                <w:color w:val="000000"/>
                <w:sz w:val="23"/>
                <w:szCs w:val="23"/>
              </w:rPr>
              <w:t>Density, Viscosty and Flow Measurements</w:t>
            </w:r>
          </w:p>
        </w:tc>
        <w:tc>
          <w:tcPr>
            <w:tcW w:w="1238" w:type="dxa"/>
            <w:tcBorders>
              <w:left w:val="single" w:sz="12" w:space="0" w:color="auto"/>
              <w:right w:val="single" w:sz="18" w:space="0" w:color="auto"/>
            </w:tcBorders>
          </w:tcPr>
          <w:p w:rsidR="00F84814" w:rsidRPr="00F3022A" w:rsidRDefault="00F84814" w:rsidP="005673A1">
            <w:pPr>
              <w:jc w:val="center"/>
              <w:rPr>
                <w:sz w:val="22"/>
                <w:szCs w:val="22"/>
                <w:lang w:val="en-US"/>
              </w:rPr>
            </w:pPr>
            <w:r>
              <w:rPr>
                <w:sz w:val="22"/>
                <w:szCs w:val="22"/>
                <w:lang w:val="en-US"/>
              </w:rPr>
              <w:t>4</w:t>
            </w:r>
          </w:p>
        </w:tc>
      </w:tr>
      <w:tr w:rsidR="00F84814" w:rsidRPr="00F3022A">
        <w:tc>
          <w:tcPr>
            <w:tcW w:w="959" w:type="dxa"/>
            <w:tcBorders>
              <w:left w:val="single" w:sz="18" w:space="0" w:color="auto"/>
              <w:right w:val="single" w:sz="18" w:space="0" w:color="auto"/>
            </w:tcBorders>
          </w:tcPr>
          <w:p w:rsidR="00F84814" w:rsidRPr="00F3022A" w:rsidRDefault="00F84814"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F84814" w:rsidRPr="00E0761F" w:rsidRDefault="00F84814" w:rsidP="005673A1">
            <w:pPr>
              <w:rPr>
                <w:rFonts w:cs="Arial"/>
                <w:color w:val="000000"/>
                <w:sz w:val="23"/>
                <w:szCs w:val="23"/>
              </w:rPr>
            </w:pPr>
            <w:r>
              <w:rPr>
                <w:rFonts w:cs="Arial"/>
                <w:color w:val="000000"/>
                <w:sz w:val="23"/>
                <w:szCs w:val="23"/>
              </w:rPr>
              <w:t>Humidity and Air Density Measurements</w:t>
            </w:r>
          </w:p>
        </w:tc>
        <w:tc>
          <w:tcPr>
            <w:tcW w:w="1238" w:type="dxa"/>
            <w:tcBorders>
              <w:left w:val="single" w:sz="12" w:space="0" w:color="auto"/>
              <w:right w:val="single" w:sz="18" w:space="0" w:color="auto"/>
            </w:tcBorders>
          </w:tcPr>
          <w:p w:rsidR="00F84814" w:rsidRPr="00F3022A" w:rsidRDefault="00F84814" w:rsidP="005673A1">
            <w:pPr>
              <w:jc w:val="center"/>
              <w:rPr>
                <w:sz w:val="22"/>
                <w:szCs w:val="22"/>
                <w:lang w:val="en-US"/>
              </w:rPr>
            </w:pPr>
            <w:r>
              <w:rPr>
                <w:sz w:val="22"/>
                <w:szCs w:val="22"/>
                <w:lang w:val="en-US"/>
              </w:rPr>
              <w:t>4</w:t>
            </w:r>
          </w:p>
        </w:tc>
      </w:tr>
      <w:tr w:rsidR="00F84814" w:rsidRPr="00F3022A">
        <w:tc>
          <w:tcPr>
            <w:tcW w:w="959" w:type="dxa"/>
            <w:tcBorders>
              <w:left w:val="single" w:sz="18" w:space="0" w:color="auto"/>
              <w:right w:val="single" w:sz="18" w:space="0" w:color="auto"/>
            </w:tcBorders>
          </w:tcPr>
          <w:p w:rsidR="00F84814" w:rsidRPr="00F3022A" w:rsidRDefault="00F84814"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F84814" w:rsidRPr="00E0761F" w:rsidRDefault="00F84814" w:rsidP="005673A1">
            <w:pPr>
              <w:rPr>
                <w:rFonts w:cs="Arial"/>
                <w:color w:val="000000"/>
                <w:sz w:val="23"/>
                <w:szCs w:val="23"/>
              </w:rPr>
            </w:pPr>
            <w:r>
              <w:rPr>
                <w:rFonts w:cs="Arial"/>
                <w:color w:val="000000"/>
                <w:sz w:val="23"/>
                <w:szCs w:val="23"/>
              </w:rPr>
              <w:t>Vibration, Translational and Rotational Motion Measurements</w:t>
            </w:r>
          </w:p>
        </w:tc>
        <w:tc>
          <w:tcPr>
            <w:tcW w:w="1238" w:type="dxa"/>
            <w:tcBorders>
              <w:left w:val="single" w:sz="12" w:space="0" w:color="auto"/>
              <w:right w:val="single" w:sz="18" w:space="0" w:color="auto"/>
            </w:tcBorders>
          </w:tcPr>
          <w:p w:rsidR="00F84814" w:rsidRPr="00F3022A" w:rsidRDefault="00F84814" w:rsidP="005673A1">
            <w:pPr>
              <w:jc w:val="center"/>
              <w:rPr>
                <w:sz w:val="22"/>
                <w:szCs w:val="22"/>
                <w:lang w:val="en-US"/>
              </w:rPr>
            </w:pPr>
            <w:r>
              <w:rPr>
                <w:sz w:val="22"/>
                <w:szCs w:val="22"/>
                <w:lang w:val="en-US"/>
              </w:rPr>
              <w:t>5</w:t>
            </w:r>
          </w:p>
        </w:tc>
      </w:tr>
      <w:tr w:rsidR="00F84814" w:rsidRPr="00F3022A">
        <w:tc>
          <w:tcPr>
            <w:tcW w:w="959" w:type="dxa"/>
            <w:tcBorders>
              <w:left w:val="single" w:sz="18" w:space="0" w:color="auto"/>
              <w:right w:val="single" w:sz="18" w:space="0" w:color="auto"/>
            </w:tcBorders>
          </w:tcPr>
          <w:p w:rsidR="00F84814" w:rsidRPr="00F3022A" w:rsidRDefault="00F84814"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F84814" w:rsidRPr="00E0761F" w:rsidRDefault="00F84814" w:rsidP="005673A1">
            <w:pPr>
              <w:rPr>
                <w:rFonts w:cs="Arial"/>
                <w:color w:val="000000"/>
                <w:sz w:val="23"/>
                <w:szCs w:val="23"/>
              </w:rPr>
            </w:pPr>
            <w:r>
              <w:rPr>
                <w:rFonts w:cs="Arial"/>
                <w:color w:val="000000"/>
                <w:sz w:val="23"/>
                <w:szCs w:val="23"/>
              </w:rPr>
              <w:t>Force, Torque and Stress Measurements</w:t>
            </w:r>
          </w:p>
        </w:tc>
        <w:tc>
          <w:tcPr>
            <w:tcW w:w="1238" w:type="dxa"/>
            <w:tcBorders>
              <w:left w:val="single" w:sz="12" w:space="0" w:color="auto"/>
              <w:right w:val="single" w:sz="18" w:space="0" w:color="auto"/>
            </w:tcBorders>
          </w:tcPr>
          <w:p w:rsidR="00F84814" w:rsidRPr="00F3022A" w:rsidRDefault="00F84814" w:rsidP="005673A1">
            <w:pPr>
              <w:jc w:val="center"/>
              <w:rPr>
                <w:sz w:val="22"/>
                <w:szCs w:val="22"/>
                <w:lang w:val="en-US"/>
              </w:rPr>
            </w:pPr>
            <w:r>
              <w:rPr>
                <w:sz w:val="22"/>
                <w:szCs w:val="22"/>
                <w:lang w:val="en-US"/>
              </w:rPr>
              <w:t>5</w:t>
            </w:r>
          </w:p>
        </w:tc>
      </w:tr>
      <w:tr w:rsidR="00F84814" w:rsidRPr="00F3022A">
        <w:tc>
          <w:tcPr>
            <w:tcW w:w="959" w:type="dxa"/>
            <w:tcBorders>
              <w:left w:val="single" w:sz="18" w:space="0" w:color="auto"/>
              <w:right w:val="single" w:sz="18" w:space="0" w:color="auto"/>
            </w:tcBorders>
          </w:tcPr>
          <w:p w:rsidR="00F84814" w:rsidRPr="00F3022A" w:rsidRDefault="00F84814"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F84814" w:rsidRPr="00E0761F" w:rsidRDefault="00F84814" w:rsidP="005673A1">
            <w:pPr>
              <w:rPr>
                <w:rFonts w:cs="Arial"/>
                <w:color w:val="000000"/>
                <w:sz w:val="23"/>
                <w:szCs w:val="23"/>
              </w:rPr>
            </w:pPr>
            <w:r>
              <w:rPr>
                <w:rFonts w:cs="Arial"/>
                <w:color w:val="000000"/>
                <w:sz w:val="23"/>
                <w:szCs w:val="23"/>
              </w:rPr>
              <w:t>Mass, Weight, Velocity and Acceleration Measurements</w:t>
            </w:r>
          </w:p>
        </w:tc>
        <w:tc>
          <w:tcPr>
            <w:tcW w:w="1238" w:type="dxa"/>
            <w:tcBorders>
              <w:left w:val="single" w:sz="12" w:space="0" w:color="auto"/>
              <w:right w:val="single" w:sz="18" w:space="0" w:color="auto"/>
            </w:tcBorders>
          </w:tcPr>
          <w:p w:rsidR="00F84814" w:rsidRPr="00F3022A" w:rsidRDefault="00F84814" w:rsidP="005673A1">
            <w:pPr>
              <w:jc w:val="center"/>
              <w:rPr>
                <w:sz w:val="22"/>
                <w:szCs w:val="22"/>
                <w:lang w:val="en-US"/>
              </w:rPr>
            </w:pPr>
            <w:r>
              <w:rPr>
                <w:sz w:val="22"/>
                <w:szCs w:val="22"/>
                <w:lang w:val="en-US"/>
              </w:rPr>
              <w:t>6</w:t>
            </w:r>
          </w:p>
        </w:tc>
      </w:tr>
      <w:tr w:rsidR="00F84814" w:rsidRPr="00F3022A">
        <w:tc>
          <w:tcPr>
            <w:tcW w:w="959" w:type="dxa"/>
            <w:tcBorders>
              <w:left w:val="single" w:sz="18" w:space="0" w:color="auto"/>
              <w:right w:val="single" w:sz="18" w:space="0" w:color="auto"/>
            </w:tcBorders>
          </w:tcPr>
          <w:p w:rsidR="00F84814" w:rsidRPr="00F3022A" w:rsidRDefault="00F84814"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F84814" w:rsidRPr="00E0761F" w:rsidRDefault="00F84814" w:rsidP="005673A1">
            <w:pPr>
              <w:rPr>
                <w:rFonts w:cs="Arial"/>
                <w:color w:val="000000"/>
                <w:sz w:val="23"/>
                <w:szCs w:val="23"/>
              </w:rPr>
            </w:pPr>
            <w:r>
              <w:rPr>
                <w:rFonts w:cs="Arial"/>
                <w:color w:val="000000"/>
                <w:sz w:val="23"/>
                <w:szCs w:val="23"/>
              </w:rPr>
              <w:t>Acidity and Alkalinity Measurements</w:t>
            </w:r>
          </w:p>
        </w:tc>
        <w:tc>
          <w:tcPr>
            <w:tcW w:w="1238" w:type="dxa"/>
            <w:tcBorders>
              <w:left w:val="single" w:sz="12" w:space="0" w:color="auto"/>
              <w:right w:val="single" w:sz="18" w:space="0" w:color="auto"/>
            </w:tcBorders>
          </w:tcPr>
          <w:p w:rsidR="00F84814" w:rsidRPr="00F3022A" w:rsidRDefault="00F84814" w:rsidP="005673A1">
            <w:pPr>
              <w:jc w:val="center"/>
              <w:rPr>
                <w:sz w:val="22"/>
                <w:szCs w:val="22"/>
                <w:lang w:val="en-US"/>
              </w:rPr>
            </w:pPr>
            <w:r>
              <w:rPr>
                <w:sz w:val="22"/>
                <w:szCs w:val="22"/>
                <w:lang w:val="en-US"/>
              </w:rPr>
              <w:t>6</w:t>
            </w:r>
          </w:p>
        </w:tc>
      </w:tr>
      <w:tr w:rsidR="00F84814" w:rsidRPr="00F3022A">
        <w:tc>
          <w:tcPr>
            <w:tcW w:w="959" w:type="dxa"/>
            <w:tcBorders>
              <w:left w:val="single" w:sz="18" w:space="0" w:color="auto"/>
              <w:right w:val="single" w:sz="18" w:space="0" w:color="auto"/>
            </w:tcBorders>
          </w:tcPr>
          <w:p w:rsidR="00F84814" w:rsidRPr="00F3022A" w:rsidRDefault="00F84814"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F84814" w:rsidRDefault="00F84814" w:rsidP="005673A1">
            <w:r>
              <w:rPr>
                <w:rFonts w:cs="Arial"/>
                <w:color w:val="000000"/>
                <w:sz w:val="23"/>
                <w:szCs w:val="23"/>
              </w:rPr>
              <w:t>Voltage, Current, Power, Frequency, Phase Measurements</w:t>
            </w:r>
          </w:p>
        </w:tc>
        <w:tc>
          <w:tcPr>
            <w:tcW w:w="1238" w:type="dxa"/>
            <w:tcBorders>
              <w:left w:val="single" w:sz="12" w:space="0" w:color="auto"/>
              <w:right w:val="single" w:sz="18" w:space="0" w:color="auto"/>
            </w:tcBorders>
          </w:tcPr>
          <w:p w:rsidR="00F84814" w:rsidRPr="00F3022A" w:rsidRDefault="00F84814" w:rsidP="005673A1">
            <w:pPr>
              <w:pStyle w:val="Heading7"/>
              <w:jc w:val="center"/>
              <w:rPr>
                <w:sz w:val="22"/>
                <w:szCs w:val="22"/>
                <w:lang w:val="en-US"/>
              </w:rPr>
            </w:pPr>
            <w:r>
              <w:rPr>
                <w:sz w:val="22"/>
                <w:szCs w:val="22"/>
                <w:lang w:val="en-US"/>
              </w:rPr>
              <w:t>7</w:t>
            </w:r>
          </w:p>
        </w:tc>
      </w:tr>
      <w:tr w:rsidR="00F84814" w:rsidRPr="00F3022A">
        <w:tc>
          <w:tcPr>
            <w:tcW w:w="959" w:type="dxa"/>
            <w:tcBorders>
              <w:left w:val="single" w:sz="18" w:space="0" w:color="auto"/>
              <w:bottom w:val="single" w:sz="18" w:space="0" w:color="auto"/>
              <w:right w:val="single" w:sz="18" w:space="0" w:color="auto"/>
            </w:tcBorders>
          </w:tcPr>
          <w:p w:rsidR="00F84814" w:rsidRPr="00F3022A" w:rsidRDefault="00F84814"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F84814" w:rsidRDefault="00F84814" w:rsidP="005673A1">
            <w:pPr>
              <w:jc w:val="both"/>
              <w:rPr>
                <w:i/>
              </w:rPr>
            </w:pPr>
            <w:r>
              <w:t>Irradiance, Electric and Magnetic Field</w:t>
            </w:r>
            <w:r>
              <w:rPr>
                <w:rFonts w:cs="Arial"/>
                <w:color w:val="000000"/>
                <w:sz w:val="23"/>
                <w:szCs w:val="23"/>
              </w:rPr>
              <w:t xml:space="preserve"> Measurements</w:t>
            </w:r>
          </w:p>
        </w:tc>
        <w:tc>
          <w:tcPr>
            <w:tcW w:w="1238" w:type="dxa"/>
            <w:tcBorders>
              <w:left w:val="single" w:sz="12" w:space="0" w:color="auto"/>
              <w:bottom w:val="single" w:sz="18" w:space="0" w:color="auto"/>
              <w:right w:val="single" w:sz="18" w:space="0" w:color="auto"/>
            </w:tcBorders>
          </w:tcPr>
          <w:p w:rsidR="00F84814" w:rsidRPr="00F3022A" w:rsidRDefault="00F84814" w:rsidP="005673A1">
            <w:pPr>
              <w:jc w:val="center"/>
              <w:rPr>
                <w:sz w:val="22"/>
                <w:szCs w:val="22"/>
                <w:lang w:val="en-US"/>
              </w:rPr>
            </w:pPr>
            <w:r>
              <w:rPr>
                <w:sz w:val="22"/>
                <w:szCs w:val="22"/>
                <w:lang w:val="en-US"/>
              </w:rPr>
              <w:t>7</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EB2735" w:rsidRPr="00BA62ED" w:rsidRDefault="00EB2735"/>
    <w:p w:rsidR="002B0881" w:rsidRPr="00EB2735" w:rsidRDefault="002B0881" w:rsidP="002B0881">
      <w:pPr>
        <w:pStyle w:val="Heading2"/>
        <w:rPr>
          <w:sz w:val="24"/>
          <w:szCs w:val="24"/>
        </w:rPr>
      </w:pPr>
      <w:r w:rsidRPr="00EB2735">
        <w:rPr>
          <w:sz w:val="24"/>
          <w:szCs w:val="24"/>
        </w:rPr>
        <w:lastRenderedPageBreak/>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2B0881" w:rsidRPr="00F54B8A" w:rsidTr="002B0881">
        <w:trPr>
          <w:trHeight w:val="268"/>
        </w:trPr>
        <w:tc>
          <w:tcPr>
            <w:tcW w:w="738" w:type="dxa"/>
            <w:vMerge w:val="restart"/>
            <w:tcBorders>
              <w:top w:val="single" w:sz="18" w:space="0" w:color="auto"/>
              <w:left w:val="single" w:sz="18" w:space="0" w:color="auto"/>
              <w:right w:val="single" w:sz="18" w:space="0" w:color="auto"/>
            </w:tcBorders>
          </w:tcPr>
          <w:p w:rsidR="002B0881" w:rsidRPr="00F54B8A" w:rsidRDefault="002B0881" w:rsidP="002B0881">
            <w:pPr>
              <w:jc w:val="center"/>
            </w:pPr>
          </w:p>
        </w:tc>
        <w:tc>
          <w:tcPr>
            <w:tcW w:w="8114" w:type="dxa"/>
            <w:vMerge w:val="restart"/>
            <w:tcBorders>
              <w:top w:val="single" w:sz="18" w:space="0" w:color="auto"/>
              <w:left w:val="single" w:sz="18" w:space="0" w:color="auto"/>
              <w:right w:val="single" w:sz="18" w:space="0" w:color="auto"/>
            </w:tcBorders>
          </w:tcPr>
          <w:p w:rsidR="002B0881" w:rsidRDefault="002B0881" w:rsidP="002B0881">
            <w:pPr>
              <w:jc w:val="center"/>
              <w:rPr>
                <w:b/>
              </w:rPr>
            </w:pPr>
          </w:p>
          <w:p w:rsidR="002B0881" w:rsidRPr="00F54B8A" w:rsidRDefault="002B0881" w:rsidP="002B0881">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2B0881" w:rsidRPr="00F54B8A" w:rsidRDefault="002B0881" w:rsidP="002B0881">
            <w:pPr>
              <w:jc w:val="center"/>
              <w:rPr>
                <w:b/>
              </w:rPr>
            </w:pPr>
            <w:r w:rsidRPr="00F54B8A">
              <w:rPr>
                <w:b/>
              </w:rPr>
              <w:t>Katkı Seviyesi</w:t>
            </w:r>
          </w:p>
        </w:tc>
      </w:tr>
      <w:tr w:rsidR="002B0881" w:rsidRPr="00F54B8A" w:rsidTr="002B0881">
        <w:trPr>
          <w:trHeight w:val="258"/>
        </w:trPr>
        <w:tc>
          <w:tcPr>
            <w:tcW w:w="738" w:type="dxa"/>
            <w:vMerge/>
            <w:tcBorders>
              <w:left w:val="single" w:sz="18" w:space="0" w:color="auto"/>
              <w:bottom w:val="single" w:sz="18" w:space="0" w:color="auto"/>
              <w:right w:val="single" w:sz="18" w:space="0" w:color="auto"/>
            </w:tcBorders>
          </w:tcPr>
          <w:p w:rsidR="002B0881" w:rsidRPr="00F54B8A" w:rsidRDefault="002B0881" w:rsidP="002B0881">
            <w:pPr>
              <w:jc w:val="center"/>
            </w:pPr>
          </w:p>
        </w:tc>
        <w:tc>
          <w:tcPr>
            <w:tcW w:w="8114" w:type="dxa"/>
            <w:vMerge/>
            <w:tcBorders>
              <w:left w:val="single" w:sz="18" w:space="0" w:color="auto"/>
              <w:bottom w:val="single" w:sz="18" w:space="0" w:color="auto"/>
              <w:right w:val="single" w:sz="18" w:space="0" w:color="auto"/>
            </w:tcBorders>
          </w:tcPr>
          <w:p w:rsidR="002B0881" w:rsidRPr="00F54B8A" w:rsidRDefault="002B0881" w:rsidP="002B0881">
            <w:pPr>
              <w:jc w:val="center"/>
              <w:rPr>
                <w:b/>
              </w:rPr>
            </w:pPr>
          </w:p>
        </w:tc>
        <w:tc>
          <w:tcPr>
            <w:tcW w:w="425" w:type="dxa"/>
            <w:tcBorders>
              <w:top w:val="single" w:sz="12" w:space="0" w:color="auto"/>
              <w:left w:val="single" w:sz="18" w:space="0" w:color="auto"/>
              <w:bottom w:val="single" w:sz="18" w:space="0" w:color="auto"/>
            </w:tcBorders>
          </w:tcPr>
          <w:p w:rsidR="002B0881" w:rsidRPr="00F54B8A" w:rsidRDefault="002B0881" w:rsidP="002B0881">
            <w:pPr>
              <w:jc w:val="center"/>
              <w:rPr>
                <w:b/>
              </w:rPr>
            </w:pPr>
            <w:r w:rsidRPr="00F54B8A">
              <w:rPr>
                <w:b/>
              </w:rPr>
              <w:t>1</w:t>
            </w:r>
          </w:p>
        </w:tc>
        <w:tc>
          <w:tcPr>
            <w:tcW w:w="425" w:type="dxa"/>
            <w:tcBorders>
              <w:top w:val="single" w:sz="12" w:space="0" w:color="auto"/>
              <w:bottom w:val="single" w:sz="18" w:space="0" w:color="auto"/>
            </w:tcBorders>
          </w:tcPr>
          <w:p w:rsidR="002B0881" w:rsidRPr="00F54B8A" w:rsidRDefault="002B0881" w:rsidP="002B0881">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2B0881" w:rsidRPr="00F54B8A" w:rsidRDefault="002B0881" w:rsidP="002B0881">
            <w:pPr>
              <w:jc w:val="center"/>
              <w:rPr>
                <w:b/>
              </w:rPr>
            </w:pPr>
            <w:r w:rsidRPr="00F54B8A">
              <w:rPr>
                <w:b/>
              </w:rPr>
              <w:t>3</w:t>
            </w:r>
          </w:p>
        </w:tc>
      </w:tr>
      <w:tr w:rsidR="002B0881" w:rsidRPr="00E01D3F" w:rsidTr="002B0881">
        <w:tc>
          <w:tcPr>
            <w:tcW w:w="738" w:type="dxa"/>
            <w:tcBorders>
              <w:top w:val="single" w:sz="18" w:space="0" w:color="auto"/>
              <w:left w:val="single" w:sz="18" w:space="0" w:color="auto"/>
              <w:right w:val="single" w:sz="18" w:space="0" w:color="auto"/>
            </w:tcBorders>
          </w:tcPr>
          <w:p w:rsidR="002B0881" w:rsidRPr="00A54687" w:rsidRDefault="002B0881" w:rsidP="002B0881">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2B0881" w:rsidRPr="00E01D3F" w:rsidRDefault="002B0881" w:rsidP="002B0881">
            <w:r w:rsidRPr="00E01D3F">
              <w:t>Lisans düzeyi yeterliliklerine dayalı olarak,</w:t>
            </w:r>
            <w:r w:rsidRPr="00E01D3F">
              <w:rPr>
                <w:bCs/>
                <w:iCs/>
                <w:color w:val="000000"/>
              </w:rPr>
              <w:t xml:space="preserve"> </w:t>
            </w:r>
            <w:r w:rsidR="006F5872">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vAlign w:val="center"/>
          </w:tcPr>
          <w:p w:rsidR="002B0881" w:rsidRPr="00E01D3F" w:rsidRDefault="002B0881" w:rsidP="002B0881">
            <w:pPr>
              <w:jc w:val="center"/>
            </w:pPr>
          </w:p>
        </w:tc>
        <w:tc>
          <w:tcPr>
            <w:tcW w:w="425" w:type="dxa"/>
            <w:tcBorders>
              <w:top w:val="single" w:sz="18" w:space="0" w:color="auto"/>
            </w:tcBorders>
            <w:vAlign w:val="center"/>
          </w:tcPr>
          <w:p w:rsidR="002B0881" w:rsidRPr="00E01D3F" w:rsidRDefault="002B0881" w:rsidP="002B0881">
            <w:pPr>
              <w:jc w:val="center"/>
            </w:pPr>
          </w:p>
        </w:tc>
        <w:tc>
          <w:tcPr>
            <w:tcW w:w="426" w:type="dxa"/>
            <w:tcBorders>
              <w:top w:val="single" w:sz="18" w:space="0" w:color="auto"/>
              <w:right w:val="single" w:sz="18" w:space="0" w:color="auto"/>
            </w:tcBorders>
            <w:vAlign w:val="center"/>
          </w:tcPr>
          <w:p w:rsidR="002B0881" w:rsidRPr="00E01D3F" w:rsidRDefault="002B0881" w:rsidP="002B0881">
            <w:pPr>
              <w:jc w:val="center"/>
            </w:pPr>
            <w:r>
              <w:t>+</w:t>
            </w:r>
          </w:p>
        </w:tc>
      </w:tr>
      <w:tr w:rsidR="002B0881" w:rsidRPr="00E01D3F" w:rsidTr="002B0881">
        <w:tc>
          <w:tcPr>
            <w:tcW w:w="738" w:type="dxa"/>
            <w:tcBorders>
              <w:left w:val="single" w:sz="18" w:space="0" w:color="auto"/>
              <w:right w:val="single" w:sz="18" w:space="0" w:color="auto"/>
            </w:tcBorders>
          </w:tcPr>
          <w:p w:rsidR="002B0881" w:rsidRPr="00A54687" w:rsidRDefault="002B0881" w:rsidP="002B0881">
            <w:pPr>
              <w:jc w:val="center"/>
              <w:rPr>
                <w:b/>
              </w:rPr>
            </w:pPr>
            <w:r w:rsidRPr="00A54687">
              <w:rPr>
                <w:b/>
              </w:rPr>
              <w:t>ii.</w:t>
            </w:r>
          </w:p>
        </w:tc>
        <w:tc>
          <w:tcPr>
            <w:tcW w:w="8114" w:type="dxa"/>
            <w:tcBorders>
              <w:left w:val="single" w:sz="18" w:space="0" w:color="auto"/>
              <w:right w:val="single" w:sz="18" w:space="0" w:color="auto"/>
            </w:tcBorders>
          </w:tcPr>
          <w:p w:rsidR="002B0881" w:rsidRPr="00E01D3F" w:rsidRDefault="006F5872" w:rsidP="006F5872">
            <w:r>
              <w:t>Enerji a</w:t>
            </w:r>
            <w:r w:rsidR="002B0881" w:rsidRPr="00E01D3F">
              <w:t xml:space="preserve">lanında edindiği uzmanlık düzeyindeki </w:t>
            </w:r>
            <w:r w:rsidR="002B0881" w:rsidRPr="00E01D3F">
              <w:rPr>
                <w:color w:val="000000"/>
              </w:rPr>
              <w:t>kuramsal ve uygulamalı</w:t>
            </w:r>
            <w:r w:rsidR="002B0881" w:rsidRPr="00E01D3F">
              <w:t xml:space="preserve"> bilgileri kullanabilme, </w:t>
            </w:r>
            <w:r w:rsidR="002B0881" w:rsidRPr="00E01D3F">
              <w:rPr>
                <w:color w:val="000000"/>
              </w:rPr>
              <w:t>farklı disiplin alanlarından gelen bilgilerle bütünleştirip yorumlayarak yeni bilgiler oluşturabilme</w:t>
            </w:r>
            <w:r w:rsidR="002B0881" w:rsidRPr="00E01D3F">
              <w:t xml:space="preserve"> ve karşılaşılan sorunları araştırma yöntemlerini kullanarak çözümleyebilme (</w:t>
            </w:r>
            <w:r w:rsidR="002B0881" w:rsidRPr="00E01D3F">
              <w:rPr>
                <w:i/>
              </w:rPr>
              <w:t>beceri</w:t>
            </w:r>
            <w:r w:rsidR="002B0881" w:rsidRPr="00E01D3F">
              <w:t>).</w:t>
            </w:r>
          </w:p>
        </w:tc>
        <w:tc>
          <w:tcPr>
            <w:tcW w:w="425" w:type="dxa"/>
            <w:tcBorders>
              <w:left w:val="single" w:sz="18" w:space="0" w:color="auto"/>
            </w:tcBorders>
            <w:vAlign w:val="center"/>
          </w:tcPr>
          <w:p w:rsidR="002B0881" w:rsidRPr="00E01D3F" w:rsidRDefault="002B0881" w:rsidP="002B0881">
            <w:pPr>
              <w:jc w:val="center"/>
            </w:pPr>
          </w:p>
        </w:tc>
        <w:tc>
          <w:tcPr>
            <w:tcW w:w="425" w:type="dxa"/>
            <w:vAlign w:val="center"/>
          </w:tcPr>
          <w:p w:rsidR="002B0881" w:rsidRPr="00E01D3F" w:rsidRDefault="002B0881" w:rsidP="002B0881">
            <w:pPr>
              <w:jc w:val="center"/>
            </w:pPr>
          </w:p>
        </w:tc>
        <w:tc>
          <w:tcPr>
            <w:tcW w:w="426" w:type="dxa"/>
            <w:tcBorders>
              <w:right w:val="single" w:sz="18" w:space="0" w:color="auto"/>
            </w:tcBorders>
            <w:vAlign w:val="center"/>
          </w:tcPr>
          <w:p w:rsidR="002B0881" w:rsidRPr="00E01D3F" w:rsidRDefault="002B0881" w:rsidP="002B0881">
            <w:pPr>
              <w:jc w:val="center"/>
              <w:rPr>
                <w:b/>
                <w:bCs/>
              </w:rPr>
            </w:pPr>
            <w:r>
              <w:rPr>
                <w:b/>
                <w:bCs/>
              </w:rPr>
              <w:t>+</w:t>
            </w:r>
          </w:p>
        </w:tc>
      </w:tr>
      <w:tr w:rsidR="002B0881" w:rsidRPr="00E01D3F" w:rsidTr="002B0881">
        <w:tc>
          <w:tcPr>
            <w:tcW w:w="738" w:type="dxa"/>
            <w:tcBorders>
              <w:left w:val="single" w:sz="18" w:space="0" w:color="auto"/>
              <w:right w:val="single" w:sz="18" w:space="0" w:color="auto"/>
            </w:tcBorders>
          </w:tcPr>
          <w:p w:rsidR="002B0881" w:rsidRPr="00A54687" w:rsidRDefault="002B0881" w:rsidP="002B0881">
            <w:pPr>
              <w:jc w:val="center"/>
              <w:rPr>
                <w:b/>
              </w:rPr>
            </w:pPr>
            <w:r w:rsidRPr="00A54687">
              <w:rPr>
                <w:b/>
              </w:rPr>
              <w:t>iii.</w:t>
            </w:r>
          </w:p>
        </w:tc>
        <w:tc>
          <w:tcPr>
            <w:tcW w:w="8114" w:type="dxa"/>
            <w:tcBorders>
              <w:left w:val="single" w:sz="18" w:space="0" w:color="auto"/>
              <w:right w:val="single" w:sz="18" w:space="0" w:color="auto"/>
            </w:tcBorders>
          </w:tcPr>
          <w:p w:rsidR="002B0881" w:rsidRPr="00E01D3F" w:rsidRDefault="006F5872" w:rsidP="006F5872">
            <w:r>
              <w:t>Enerji a</w:t>
            </w:r>
            <w:r w:rsidR="002B0881"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2B0881" w:rsidRPr="00E01D3F">
              <w:rPr>
                <w:i/>
              </w:rPr>
              <w:t>(Bağımsız Çalışabilme, Sorumluluk Alabilme ve Öğrenme Yetkinliği).</w:t>
            </w:r>
          </w:p>
        </w:tc>
        <w:tc>
          <w:tcPr>
            <w:tcW w:w="425" w:type="dxa"/>
            <w:tcBorders>
              <w:left w:val="single" w:sz="18" w:space="0" w:color="auto"/>
            </w:tcBorders>
            <w:vAlign w:val="center"/>
          </w:tcPr>
          <w:p w:rsidR="002B0881" w:rsidRPr="00E01D3F" w:rsidRDefault="002B0881" w:rsidP="002B0881">
            <w:pPr>
              <w:jc w:val="center"/>
            </w:pPr>
          </w:p>
        </w:tc>
        <w:tc>
          <w:tcPr>
            <w:tcW w:w="425" w:type="dxa"/>
            <w:vAlign w:val="center"/>
          </w:tcPr>
          <w:p w:rsidR="002B0881" w:rsidRPr="00E01D3F" w:rsidRDefault="002B0881" w:rsidP="002B0881">
            <w:pPr>
              <w:jc w:val="center"/>
            </w:pPr>
            <w:r>
              <w:t>+</w:t>
            </w:r>
          </w:p>
        </w:tc>
        <w:tc>
          <w:tcPr>
            <w:tcW w:w="426" w:type="dxa"/>
            <w:tcBorders>
              <w:right w:val="single" w:sz="18" w:space="0" w:color="auto"/>
            </w:tcBorders>
            <w:vAlign w:val="center"/>
          </w:tcPr>
          <w:p w:rsidR="002B0881" w:rsidRPr="00E01D3F" w:rsidRDefault="002B0881" w:rsidP="002B0881">
            <w:pPr>
              <w:jc w:val="center"/>
            </w:pPr>
          </w:p>
        </w:tc>
      </w:tr>
      <w:tr w:rsidR="002B0881" w:rsidRPr="00E01D3F" w:rsidTr="002B0881">
        <w:tc>
          <w:tcPr>
            <w:tcW w:w="738" w:type="dxa"/>
            <w:tcBorders>
              <w:left w:val="single" w:sz="18" w:space="0" w:color="auto"/>
              <w:right w:val="single" w:sz="18" w:space="0" w:color="auto"/>
            </w:tcBorders>
          </w:tcPr>
          <w:p w:rsidR="002B0881" w:rsidRPr="00A54687" w:rsidRDefault="002B0881" w:rsidP="002B0881">
            <w:pPr>
              <w:jc w:val="center"/>
              <w:rPr>
                <w:b/>
              </w:rPr>
            </w:pPr>
            <w:r w:rsidRPr="00A54687">
              <w:rPr>
                <w:b/>
              </w:rPr>
              <w:t>iv.</w:t>
            </w:r>
          </w:p>
        </w:tc>
        <w:tc>
          <w:tcPr>
            <w:tcW w:w="8114" w:type="dxa"/>
            <w:tcBorders>
              <w:left w:val="single" w:sz="18" w:space="0" w:color="auto"/>
              <w:right w:val="single" w:sz="18" w:space="0" w:color="auto"/>
            </w:tcBorders>
          </w:tcPr>
          <w:p w:rsidR="002B0881" w:rsidRPr="00E01D3F" w:rsidRDefault="006F5872" w:rsidP="006F5872">
            <w:r>
              <w:t>Enerji a</w:t>
            </w:r>
            <w:r w:rsidR="002B0881"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2B0881" w:rsidRPr="00E01D3F">
              <w:rPr>
                <w:i/>
              </w:rPr>
              <w:t>, sözlü ve görsel olarak sistemli biçimde aktarabilme (İletişim ve Sosyal Yetkinlik).</w:t>
            </w:r>
          </w:p>
        </w:tc>
        <w:tc>
          <w:tcPr>
            <w:tcW w:w="425" w:type="dxa"/>
            <w:tcBorders>
              <w:left w:val="single" w:sz="18" w:space="0" w:color="auto"/>
            </w:tcBorders>
            <w:vAlign w:val="center"/>
          </w:tcPr>
          <w:p w:rsidR="002B0881" w:rsidRPr="00E01D3F" w:rsidRDefault="002B0881" w:rsidP="002B0881">
            <w:pPr>
              <w:jc w:val="center"/>
            </w:pPr>
            <w:r>
              <w:t>+</w:t>
            </w:r>
          </w:p>
        </w:tc>
        <w:tc>
          <w:tcPr>
            <w:tcW w:w="425" w:type="dxa"/>
            <w:vAlign w:val="center"/>
          </w:tcPr>
          <w:p w:rsidR="002B0881" w:rsidRPr="00E01D3F" w:rsidRDefault="002B0881" w:rsidP="002B0881">
            <w:pPr>
              <w:jc w:val="center"/>
            </w:pPr>
          </w:p>
        </w:tc>
        <w:tc>
          <w:tcPr>
            <w:tcW w:w="426" w:type="dxa"/>
            <w:tcBorders>
              <w:right w:val="single" w:sz="18" w:space="0" w:color="auto"/>
            </w:tcBorders>
            <w:vAlign w:val="center"/>
          </w:tcPr>
          <w:p w:rsidR="002B0881" w:rsidRPr="00E01D3F" w:rsidRDefault="002B0881" w:rsidP="002B0881">
            <w:pPr>
              <w:jc w:val="center"/>
            </w:pPr>
          </w:p>
        </w:tc>
      </w:tr>
      <w:tr w:rsidR="002B0881" w:rsidRPr="00E01D3F" w:rsidTr="002B0881">
        <w:tc>
          <w:tcPr>
            <w:tcW w:w="738" w:type="dxa"/>
            <w:tcBorders>
              <w:left w:val="single" w:sz="18" w:space="0" w:color="auto"/>
              <w:right w:val="single" w:sz="18" w:space="0" w:color="auto"/>
            </w:tcBorders>
          </w:tcPr>
          <w:p w:rsidR="002B0881" w:rsidRPr="00A54687" w:rsidRDefault="002B0881" w:rsidP="002B0881">
            <w:pPr>
              <w:jc w:val="center"/>
              <w:rPr>
                <w:b/>
              </w:rPr>
            </w:pPr>
            <w:r w:rsidRPr="00A54687">
              <w:rPr>
                <w:b/>
              </w:rPr>
              <w:t>v.</w:t>
            </w:r>
          </w:p>
        </w:tc>
        <w:tc>
          <w:tcPr>
            <w:tcW w:w="8114" w:type="dxa"/>
            <w:tcBorders>
              <w:left w:val="single" w:sz="18" w:space="0" w:color="auto"/>
              <w:right w:val="single" w:sz="18" w:space="0" w:color="auto"/>
            </w:tcBorders>
          </w:tcPr>
          <w:p w:rsidR="002B0881" w:rsidRPr="00E01D3F" w:rsidRDefault="002B0881" w:rsidP="006F5872">
            <w:r w:rsidRPr="00E01D3F">
              <w:t xml:space="preserve">Bir yabancı dili </w:t>
            </w:r>
            <w:r w:rsidR="006F5872">
              <w:t xml:space="preserve">yeterli </w:t>
            </w:r>
            <w:r w:rsidRPr="00E01D3F">
              <w:t>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vAlign w:val="center"/>
          </w:tcPr>
          <w:p w:rsidR="002B0881" w:rsidRPr="00E01D3F" w:rsidRDefault="002B0881" w:rsidP="002B0881">
            <w:pPr>
              <w:jc w:val="center"/>
            </w:pPr>
            <w:r>
              <w:t>+</w:t>
            </w:r>
          </w:p>
        </w:tc>
        <w:tc>
          <w:tcPr>
            <w:tcW w:w="425" w:type="dxa"/>
            <w:vAlign w:val="center"/>
          </w:tcPr>
          <w:p w:rsidR="002B0881" w:rsidRPr="00E01D3F" w:rsidRDefault="002B0881" w:rsidP="002B0881">
            <w:pPr>
              <w:jc w:val="center"/>
            </w:pPr>
          </w:p>
        </w:tc>
        <w:tc>
          <w:tcPr>
            <w:tcW w:w="426" w:type="dxa"/>
            <w:tcBorders>
              <w:right w:val="single" w:sz="18" w:space="0" w:color="auto"/>
            </w:tcBorders>
            <w:vAlign w:val="center"/>
          </w:tcPr>
          <w:p w:rsidR="002B0881" w:rsidRPr="00E01D3F" w:rsidRDefault="002B0881" w:rsidP="002B0881">
            <w:pPr>
              <w:jc w:val="center"/>
            </w:pPr>
          </w:p>
        </w:tc>
      </w:tr>
      <w:tr w:rsidR="002B0881" w:rsidRPr="00E01D3F" w:rsidTr="002B0881">
        <w:tc>
          <w:tcPr>
            <w:tcW w:w="738" w:type="dxa"/>
            <w:tcBorders>
              <w:left w:val="single" w:sz="18" w:space="0" w:color="auto"/>
              <w:right w:val="single" w:sz="18" w:space="0" w:color="auto"/>
            </w:tcBorders>
          </w:tcPr>
          <w:p w:rsidR="002B0881" w:rsidRPr="00A54687" w:rsidRDefault="002B0881" w:rsidP="002B0881">
            <w:pPr>
              <w:jc w:val="center"/>
              <w:rPr>
                <w:b/>
              </w:rPr>
            </w:pPr>
            <w:r w:rsidRPr="00A54687">
              <w:rPr>
                <w:b/>
              </w:rPr>
              <w:t>vi.</w:t>
            </w:r>
          </w:p>
        </w:tc>
        <w:tc>
          <w:tcPr>
            <w:tcW w:w="8114" w:type="dxa"/>
            <w:tcBorders>
              <w:left w:val="single" w:sz="18" w:space="0" w:color="auto"/>
              <w:right w:val="single" w:sz="18" w:space="0" w:color="auto"/>
            </w:tcBorders>
          </w:tcPr>
          <w:p w:rsidR="002B0881" w:rsidRPr="00E01D3F" w:rsidRDefault="006F5872" w:rsidP="006F5872">
            <w:r>
              <w:t>Enerji a</w:t>
            </w:r>
            <w:r w:rsidR="002B0881"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2B0881" w:rsidRPr="00E01D3F">
              <w:rPr>
                <w:i/>
              </w:rPr>
              <w:t>(Alana Özgü Yetkinlik).</w:t>
            </w:r>
          </w:p>
        </w:tc>
        <w:tc>
          <w:tcPr>
            <w:tcW w:w="425" w:type="dxa"/>
            <w:tcBorders>
              <w:left w:val="single" w:sz="18" w:space="0" w:color="auto"/>
            </w:tcBorders>
            <w:vAlign w:val="center"/>
          </w:tcPr>
          <w:p w:rsidR="002B0881" w:rsidRPr="00E01D3F" w:rsidRDefault="002B0881" w:rsidP="002B0881">
            <w:pPr>
              <w:jc w:val="center"/>
            </w:pPr>
          </w:p>
        </w:tc>
        <w:tc>
          <w:tcPr>
            <w:tcW w:w="425" w:type="dxa"/>
            <w:vAlign w:val="center"/>
          </w:tcPr>
          <w:p w:rsidR="002B0881" w:rsidRPr="00E01D3F" w:rsidRDefault="002B0881" w:rsidP="002B0881">
            <w:pPr>
              <w:jc w:val="center"/>
            </w:pPr>
            <w:r>
              <w:t>+</w:t>
            </w:r>
          </w:p>
        </w:tc>
        <w:tc>
          <w:tcPr>
            <w:tcW w:w="426" w:type="dxa"/>
            <w:tcBorders>
              <w:right w:val="single" w:sz="18" w:space="0" w:color="auto"/>
            </w:tcBorders>
            <w:vAlign w:val="center"/>
          </w:tcPr>
          <w:p w:rsidR="002B0881" w:rsidRPr="00E01D3F" w:rsidRDefault="002B0881" w:rsidP="002B0881">
            <w:pPr>
              <w:jc w:val="center"/>
            </w:pPr>
          </w:p>
        </w:tc>
      </w:tr>
      <w:tr w:rsidR="002B0881" w:rsidRPr="00F54B8A" w:rsidTr="002B0881">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2B0881" w:rsidRPr="00F54B8A" w:rsidRDefault="002B0881" w:rsidP="002B0881">
            <w:pPr>
              <w:rPr>
                <w:b/>
                <w:bCs/>
              </w:rPr>
            </w:pPr>
          </w:p>
        </w:tc>
      </w:tr>
    </w:tbl>
    <w:p w:rsidR="002B0881" w:rsidRPr="00F54B8A" w:rsidRDefault="002B0881" w:rsidP="002B0881">
      <w:pPr>
        <w:rPr>
          <w:b/>
        </w:rPr>
      </w:pPr>
      <w:r w:rsidRPr="00F54B8A">
        <w:t xml:space="preserve">         </w:t>
      </w:r>
      <w:r w:rsidRPr="00F54B8A">
        <w:rPr>
          <w:b/>
        </w:rPr>
        <w:t xml:space="preserve">1: Az,  2. Kısmi,  3. Tam </w:t>
      </w:r>
    </w:p>
    <w:p w:rsidR="002B0881" w:rsidRDefault="002B0881" w:rsidP="002B0881">
      <w:pPr>
        <w:rPr>
          <w:lang w:val="en-US"/>
        </w:rPr>
      </w:pPr>
    </w:p>
    <w:p w:rsidR="002B0881" w:rsidRPr="00AC2476" w:rsidRDefault="002B0881" w:rsidP="002B0881">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2B0881" w:rsidRPr="00F54B8A" w:rsidTr="002B0881">
        <w:trPr>
          <w:trHeight w:val="258"/>
        </w:trPr>
        <w:tc>
          <w:tcPr>
            <w:tcW w:w="589" w:type="dxa"/>
            <w:vMerge w:val="restart"/>
            <w:tcBorders>
              <w:top w:val="single" w:sz="18" w:space="0" w:color="auto"/>
              <w:left w:val="single" w:sz="18" w:space="0" w:color="auto"/>
              <w:right w:val="single" w:sz="18" w:space="0" w:color="auto"/>
            </w:tcBorders>
          </w:tcPr>
          <w:p w:rsidR="002B0881" w:rsidRPr="00F54B8A" w:rsidRDefault="002B0881" w:rsidP="002B0881">
            <w:pPr>
              <w:jc w:val="center"/>
              <w:rPr>
                <w:lang w:val="en-US"/>
              </w:rPr>
            </w:pPr>
          </w:p>
        </w:tc>
        <w:tc>
          <w:tcPr>
            <w:tcW w:w="7883" w:type="dxa"/>
            <w:vMerge w:val="restart"/>
            <w:tcBorders>
              <w:top w:val="single" w:sz="18" w:space="0" w:color="auto"/>
              <w:left w:val="single" w:sz="18" w:space="0" w:color="auto"/>
              <w:right w:val="single" w:sz="18" w:space="0" w:color="auto"/>
            </w:tcBorders>
          </w:tcPr>
          <w:p w:rsidR="002B0881" w:rsidRPr="00F54B8A" w:rsidRDefault="002B0881" w:rsidP="002B0881">
            <w:pPr>
              <w:jc w:val="center"/>
              <w:rPr>
                <w:b/>
                <w:lang w:val="en-US"/>
              </w:rPr>
            </w:pPr>
          </w:p>
          <w:p w:rsidR="002B0881" w:rsidRPr="00F54B8A" w:rsidRDefault="002B0881" w:rsidP="002B0881">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2B0881" w:rsidRPr="00F54B8A" w:rsidRDefault="002B0881" w:rsidP="002B0881">
            <w:pPr>
              <w:jc w:val="center"/>
              <w:rPr>
                <w:b/>
                <w:lang w:val="en-US"/>
              </w:rPr>
            </w:pPr>
            <w:r w:rsidRPr="00F54B8A">
              <w:rPr>
                <w:b/>
                <w:lang w:val="en-US"/>
              </w:rPr>
              <w:t>Level of Contribution</w:t>
            </w:r>
          </w:p>
        </w:tc>
      </w:tr>
      <w:tr w:rsidR="002B0881" w:rsidRPr="00F54B8A" w:rsidTr="002B0881">
        <w:trPr>
          <w:trHeight w:val="268"/>
        </w:trPr>
        <w:tc>
          <w:tcPr>
            <w:tcW w:w="589" w:type="dxa"/>
            <w:vMerge/>
            <w:tcBorders>
              <w:left w:val="single" w:sz="18" w:space="0" w:color="auto"/>
              <w:bottom w:val="single" w:sz="18" w:space="0" w:color="auto"/>
              <w:right w:val="single" w:sz="18" w:space="0" w:color="auto"/>
            </w:tcBorders>
          </w:tcPr>
          <w:p w:rsidR="002B0881" w:rsidRPr="00F54B8A" w:rsidRDefault="002B0881" w:rsidP="002B0881">
            <w:pPr>
              <w:jc w:val="center"/>
              <w:rPr>
                <w:lang w:val="en-US"/>
              </w:rPr>
            </w:pPr>
          </w:p>
        </w:tc>
        <w:tc>
          <w:tcPr>
            <w:tcW w:w="7883" w:type="dxa"/>
            <w:vMerge/>
            <w:tcBorders>
              <w:left w:val="single" w:sz="18" w:space="0" w:color="auto"/>
              <w:bottom w:val="single" w:sz="18" w:space="0" w:color="auto"/>
              <w:right w:val="single" w:sz="18" w:space="0" w:color="auto"/>
            </w:tcBorders>
          </w:tcPr>
          <w:p w:rsidR="002B0881" w:rsidRPr="00F54B8A" w:rsidRDefault="002B0881" w:rsidP="002B0881">
            <w:pPr>
              <w:jc w:val="center"/>
              <w:rPr>
                <w:b/>
                <w:lang w:val="en-US"/>
              </w:rPr>
            </w:pPr>
          </w:p>
        </w:tc>
        <w:tc>
          <w:tcPr>
            <w:tcW w:w="567" w:type="dxa"/>
            <w:tcBorders>
              <w:top w:val="single" w:sz="12" w:space="0" w:color="auto"/>
              <w:left w:val="single" w:sz="18" w:space="0" w:color="auto"/>
              <w:bottom w:val="single" w:sz="18" w:space="0" w:color="auto"/>
            </w:tcBorders>
          </w:tcPr>
          <w:p w:rsidR="002B0881" w:rsidRPr="00F54B8A" w:rsidRDefault="002B0881" w:rsidP="002B0881">
            <w:pPr>
              <w:jc w:val="center"/>
              <w:rPr>
                <w:b/>
                <w:lang w:val="en-US"/>
              </w:rPr>
            </w:pPr>
            <w:r w:rsidRPr="00F54B8A">
              <w:rPr>
                <w:b/>
                <w:lang w:val="en-US"/>
              </w:rPr>
              <w:t>1</w:t>
            </w:r>
          </w:p>
        </w:tc>
        <w:tc>
          <w:tcPr>
            <w:tcW w:w="425" w:type="dxa"/>
            <w:tcBorders>
              <w:top w:val="single" w:sz="12" w:space="0" w:color="auto"/>
              <w:bottom w:val="single" w:sz="18" w:space="0" w:color="auto"/>
            </w:tcBorders>
          </w:tcPr>
          <w:p w:rsidR="002B0881" w:rsidRPr="00F54B8A" w:rsidRDefault="002B0881" w:rsidP="002B0881">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2B0881" w:rsidRPr="00F54B8A" w:rsidRDefault="002B0881" w:rsidP="002B0881">
            <w:pPr>
              <w:jc w:val="center"/>
              <w:rPr>
                <w:b/>
                <w:lang w:val="en-US"/>
              </w:rPr>
            </w:pPr>
            <w:r w:rsidRPr="00F54B8A">
              <w:rPr>
                <w:b/>
                <w:lang w:val="en-US"/>
              </w:rPr>
              <w:t>3</w:t>
            </w:r>
          </w:p>
        </w:tc>
      </w:tr>
      <w:tr w:rsidR="002B0881" w:rsidRPr="00BA62ED" w:rsidTr="002B0881">
        <w:tc>
          <w:tcPr>
            <w:tcW w:w="589" w:type="dxa"/>
            <w:tcBorders>
              <w:top w:val="single" w:sz="18" w:space="0" w:color="auto"/>
              <w:left w:val="single" w:sz="18" w:space="0" w:color="auto"/>
              <w:right w:val="single" w:sz="18" w:space="0" w:color="auto"/>
            </w:tcBorders>
          </w:tcPr>
          <w:p w:rsidR="002B0881" w:rsidRPr="00BA62ED" w:rsidRDefault="002B0881" w:rsidP="002B0881">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2B0881" w:rsidRPr="00BA62ED" w:rsidRDefault="002B0881" w:rsidP="006F5872">
            <w:pPr>
              <w:rPr>
                <w:rFonts w:ascii="Arial" w:hAnsi="Arial" w:cs="Arial"/>
                <w:lang w:val="en-US"/>
              </w:rPr>
            </w:pPr>
            <w:r w:rsidRPr="00F27088">
              <w:rPr>
                <w:lang w:val="en-US"/>
              </w:rPr>
              <w:t xml:space="preserve">Grasping interdisciplinary interaction related to </w:t>
            </w:r>
            <w:r w:rsidR="006F5872">
              <w:rPr>
                <w:lang w:val="en-US"/>
              </w:rPr>
              <w:t>energy</w:t>
            </w:r>
            <w:r w:rsidRPr="00F27088">
              <w:rPr>
                <w:lang w:val="en-US"/>
              </w:rPr>
              <w:t xml:space="preserve">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vAlign w:val="center"/>
          </w:tcPr>
          <w:p w:rsidR="002B0881" w:rsidRPr="00E01D3F" w:rsidRDefault="002B0881" w:rsidP="002B0881">
            <w:pPr>
              <w:jc w:val="center"/>
            </w:pPr>
          </w:p>
        </w:tc>
        <w:tc>
          <w:tcPr>
            <w:tcW w:w="425" w:type="dxa"/>
            <w:tcBorders>
              <w:top w:val="single" w:sz="18" w:space="0" w:color="auto"/>
            </w:tcBorders>
            <w:vAlign w:val="center"/>
          </w:tcPr>
          <w:p w:rsidR="002B0881" w:rsidRPr="00E01D3F" w:rsidRDefault="002B0881" w:rsidP="002B0881">
            <w:pPr>
              <w:jc w:val="center"/>
            </w:pPr>
          </w:p>
        </w:tc>
        <w:tc>
          <w:tcPr>
            <w:tcW w:w="529" w:type="dxa"/>
            <w:tcBorders>
              <w:top w:val="single" w:sz="18" w:space="0" w:color="auto"/>
              <w:right w:val="single" w:sz="18" w:space="0" w:color="auto"/>
            </w:tcBorders>
            <w:vAlign w:val="center"/>
          </w:tcPr>
          <w:p w:rsidR="002B0881" w:rsidRPr="00E01D3F" w:rsidRDefault="002B0881" w:rsidP="002B0881">
            <w:pPr>
              <w:jc w:val="center"/>
            </w:pPr>
            <w:r>
              <w:t>+</w:t>
            </w:r>
          </w:p>
        </w:tc>
      </w:tr>
      <w:tr w:rsidR="002B0881" w:rsidRPr="00BA62ED" w:rsidTr="002B0881">
        <w:tc>
          <w:tcPr>
            <w:tcW w:w="589" w:type="dxa"/>
            <w:tcBorders>
              <w:left w:val="single" w:sz="18" w:space="0" w:color="auto"/>
              <w:right w:val="single" w:sz="18" w:space="0" w:color="auto"/>
            </w:tcBorders>
          </w:tcPr>
          <w:p w:rsidR="002B0881" w:rsidRPr="00BA62ED" w:rsidRDefault="002B0881" w:rsidP="002B0881">
            <w:pPr>
              <w:jc w:val="center"/>
              <w:rPr>
                <w:b/>
              </w:rPr>
            </w:pPr>
            <w:r w:rsidRPr="00BA62ED">
              <w:rPr>
                <w:b/>
              </w:rPr>
              <w:t>ii.</w:t>
            </w:r>
          </w:p>
        </w:tc>
        <w:tc>
          <w:tcPr>
            <w:tcW w:w="7883" w:type="dxa"/>
            <w:tcBorders>
              <w:left w:val="single" w:sz="18" w:space="0" w:color="auto"/>
              <w:right w:val="single" w:sz="18" w:space="0" w:color="auto"/>
            </w:tcBorders>
          </w:tcPr>
          <w:p w:rsidR="002B0881" w:rsidRPr="00BA62ED" w:rsidRDefault="002B0881" w:rsidP="002B0881">
            <w:pPr>
              <w:rPr>
                <w:rFonts w:ascii="Arial" w:hAnsi="Arial" w:cs="Arial"/>
                <w:lang w:val="en-US"/>
              </w:rPr>
            </w:pPr>
            <w:r w:rsidRPr="00F27088">
              <w:rPr>
                <w:lang w:val="en-US"/>
              </w:rPr>
              <w:t xml:space="preserve">By means of ability to use theoretical and practical information related to </w:t>
            </w:r>
            <w:r w:rsidR="006F5872">
              <w:rPr>
                <w:lang w:val="en-US"/>
              </w:rPr>
              <w:t>energy</w:t>
            </w:r>
            <w:r w:rsidR="006F5872" w:rsidRPr="00F27088">
              <w:rPr>
                <w:lang w:val="en-US"/>
              </w:rPr>
              <w:t xml:space="preserve">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vAlign w:val="center"/>
          </w:tcPr>
          <w:p w:rsidR="002B0881" w:rsidRPr="00E01D3F" w:rsidRDefault="002B0881" w:rsidP="002B0881">
            <w:pPr>
              <w:jc w:val="center"/>
            </w:pPr>
          </w:p>
        </w:tc>
        <w:tc>
          <w:tcPr>
            <w:tcW w:w="425" w:type="dxa"/>
            <w:vAlign w:val="center"/>
          </w:tcPr>
          <w:p w:rsidR="002B0881" w:rsidRPr="00E01D3F" w:rsidRDefault="002B0881" w:rsidP="002B0881">
            <w:pPr>
              <w:jc w:val="center"/>
            </w:pPr>
          </w:p>
        </w:tc>
        <w:tc>
          <w:tcPr>
            <w:tcW w:w="529" w:type="dxa"/>
            <w:tcBorders>
              <w:right w:val="single" w:sz="18" w:space="0" w:color="auto"/>
            </w:tcBorders>
            <w:vAlign w:val="center"/>
          </w:tcPr>
          <w:p w:rsidR="002B0881" w:rsidRPr="00E01D3F" w:rsidRDefault="002B0881" w:rsidP="002B0881">
            <w:pPr>
              <w:jc w:val="center"/>
              <w:rPr>
                <w:b/>
                <w:bCs/>
              </w:rPr>
            </w:pPr>
            <w:r>
              <w:rPr>
                <w:b/>
                <w:bCs/>
              </w:rPr>
              <w:t>+</w:t>
            </w:r>
          </w:p>
        </w:tc>
      </w:tr>
      <w:tr w:rsidR="002B0881" w:rsidRPr="00BA62ED" w:rsidTr="002B0881">
        <w:tc>
          <w:tcPr>
            <w:tcW w:w="589" w:type="dxa"/>
            <w:tcBorders>
              <w:left w:val="single" w:sz="18" w:space="0" w:color="auto"/>
              <w:right w:val="single" w:sz="18" w:space="0" w:color="auto"/>
            </w:tcBorders>
          </w:tcPr>
          <w:p w:rsidR="002B0881" w:rsidRPr="00BA62ED" w:rsidRDefault="002B0881" w:rsidP="002B0881">
            <w:pPr>
              <w:jc w:val="center"/>
              <w:rPr>
                <w:b/>
              </w:rPr>
            </w:pPr>
            <w:r w:rsidRPr="00BA62ED">
              <w:rPr>
                <w:b/>
              </w:rPr>
              <w:t>iii.</w:t>
            </w:r>
          </w:p>
        </w:tc>
        <w:tc>
          <w:tcPr>
            <w:tcW w:w="7883" w:type="dxa"/>
            <w:tcBorders>
              <w:left w:val="single" w:sz="18" w:space="0" w:color="auto"/>
              <w:right w:val="single" w:sz="18" w:space="0" w:color="auto"/>
            </w:tcBorders>
          </w:tcPr>
          <w:p w:rsidR="002B0881" w:rsidRPr="00BA62ED" w:rsidRDefault="002B0881" w:rsidP="006F5872">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6F5872">
              <w:rPr>
                <w:lang w:val="en-US"/>
              </w:rPr>
              <w:t xml:space="preserve"> energy</w:t>
            </w:r>
            <w:r w:rsidR="006F5872" w:rsidRPr="00F27088">
              <w:rPr>
                <w:lang w:val="en-US"/>
              </w:rPr>
              <w:t xml:space="preserve">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vAlign w:val="center"/>
          </w:tcPr>
          <w:p w:rsidR="002B0881" w:rsidRPr="00E01D3F" w:rsidRDefault="002B0881" w:rsidP="002B0881">
            <w:pPr>
              <w:jc w:val="center"/>
            </w:pPr>
          </w:p>
        </w:tc>
        <w:tc>
          <w:tcPr>
            <w:tcW w:w="425" w:type="dxa"/>
            <w:vAlign w:val="center"/>
          </w:tcPr>
          <w:p w:rsidR="002B0881" w:rsidRPr="00E01D3F" w:rsidRDefault="002B0881" w:rsidP="002B0881">
            <w:pPr>
              <w:jc w:val="center"/>
            </w:pPr>
            <w:r>
              <w:t>+</w:t>
            </w:r>
          </w:p>
        </w:tc>
        <w:tc>
          <w:tcPr>
            <w:tcW w:w="529" w:type="dxa"/>
            <w:tcBorders>
              <w:right w:val="single" w:sz="18" w:space="0" w:color="auto"/>
            </w:tcBorders>
            <w:vAlign w:val="center"/>
          </w:tcPr>
          <w:p w:rsidR="002B0881" w:rsidRPr="00E01D3F" w:rsidRDefault="002B0881" w:rsidP="002B0881">
            <w:pPr>
              <w:jc w:val="center"/>
            </w:pPr>
          </w:p>
        </w:tc>
      </w:tr>
      <w:tr w:rsidR="002B0881" w:rsidRPr="00BA62ED" w:rsidTr="002B0881">
        <w:tc>
          <w:tcPr>
            <w:tcW w:w="589" w:type="dxa"/>
            <w:tcBorders>
              <w:left w:val="single" w:sz="18" w:space="0" w:color="auto"/>
              <w:right w:val="single" w:sz="18" w:space="0" w:color="auto"/>
            </w:tcBorders>
          </w:tcPr>
          <w:p w:rsidR="002B0881" w:rsidRPr="00BA62ED" w:rsidRDefault="002B0881" w:rsidP="002B0881">
            <w:pPr>
              <w:jc w:val="center"/>
              <w:rPr>
                <w:b/>
              </w:rPr>
            </w:pPr>
            <w:r w:rsidRPr="00BA62ED">
              <w:rPr>
                <w:b/>
              </w:rPr>
              <w:t>iv.</w:t>
            </w:r>
          </w:p>
        </w:tc>
        <w:tc>
          <w:tcPr>
            <w:tcW w:w="7883" w:type="dxa"/>
            <w:tcBorders>
              <w:left w:val="single" w:sz="18" w:space="0" w:color="auto"/>
              <w:right w:val="single" w:sz="18" w:space="0" w:color="auto"/>
            </w:tcBorders>
          </w:tcPr>
          <w:p w:rsidR="002B0881" w:rsidRPr="00BA62ED" w:rsidRDefault="002B0881" w:rsidP="006F5872">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6F5872">
              <w:rPr>
                <w:lang w:val="en-US"/>
              </w:rPr>
              <w:t xml:space="preserve"> energy </w:t>
            </w:r>
            <w:r>
              <w:rPr>
                <w:lang w:val="en-US"/>
              </w:rPr>
              <w:t>or different fields (</w:t>
            </w:r>
            <w:r w:rsidRPr="007D3469">
              <w:rPr>
                <w:i/>
                <w:lang w:val="en-US"/>
              </w:rPr>
              <w:t>communication and social competency</w:t>
            </w:r>
            <w:r>
              <w:rPr>
                <w:lang w:val="en-US"/>
              </w:rPr>
              <w:t>).</w:t>
            </w:r>
          </w:p>
        </w:tc>
        <w:tc>
          <w:tcPr>
            <w:tcW w:w="567" w:type="dxa"/>
            <w:tcBorders>
              <w:left w:val="single" w:sz="18" w:space="0" w:color="auto"/>
            </w:tcBorders>
            <w:vAlign w:val="center"/>
          </w:tcPr>
          <w:p w:rsidR="002B0881" w:rsidRPr="00E01D3F" w:rsidRDefault="002B0881" w:rsidP="002B0881">
            <w:pPr>
              <w:jc w:val="center"/>
            </w:pPr>
            <w:r>
              <w:t>+</w:t>
            </w:r>
          </w:p>
        </w:tc>
        <w:tc>
          <w:tcPr>
            <w:tcW w:w="425" w:type="dxa"/>
            <w:vAlign w:val="center"/>
          </w:tcPr>
          <w:p w:rsidR="002B0881" w:rsidRPr="00E01D3F" w:rsidRDefault="002B0881" w:rsidP="002B0881">
            <w:pPr>
              <w:jc w:val="center"/>
            </w:pPr>
          </w:p>
        </w:tc>
        <w:tc>
          <w:tcPr>
            <w:tcW w:w="529" w:type="dxa"/>
            <w:tcBorders>
              <w:right w:val="single" w:sz="18" w:space="0" w:color="auto"/>
            </w:tcBorders>
            <w:vAlign w:val="center"/>
          </w:tcPr>
          <w:p w:rsidR="002B0881" w:rsidRPr="00E01D3F" w:rsidRDefault="002B0881" w:rsidP="002B0881">
            <w:pPr>
              <w:jc w:val="center"/>
            </w:pPr>
          </w:p>
        </w:tc>
      </w:tr>
      <w:tr w:rsidR="002B0881" w:rsidRPr="00BA62ED" w:rsidTr="002B0881">
        <w:tc>
          <w:tcPr>
            <w:tcW w:w="589" w:type="dxa"/>
            <w:tcBorders>
              <w:left w:val="single" w:sz="18" w:space="0" w:color="auto"/>
              <w:right w:val="single" w:sz="18" w:space="0" w:color="auto"/>
            </w:tcBorders>
          </w:tcPr>
          <w:p w:rsidR="002B0881" w:rsidRPr="00BA62ED" w:rsidRDefault="002B0881" w:rsidP="002B0881">
            <w:pPr>
              <w:jc w:val="center"/>
              <w:rPr>
                <w:b/>
              </w:rPr>
            </w:pPr>
            <w:r w:rsidRPr="00BA62ED">
              <w:rPr>
                <w:b/>
              </w:rPr>
              <w:t>v.</w:t>
            </w:r>
          </w:p>
        </w:tc>
        <w:tc>
          <w:tcPr>
            <w:tcW w:w="7883" w:type="dxa"/>
            <w:tcBorders>
              <w:left w:val="single" w:sz="18" w:space="0" w:color="auto"/>
              <w:right w:val="single" w:sz="18" w:space="0" w:color="auto"/>
            </w:tcBorders>
          </w:tcPr>
          <w:p w:rsidR="002B0881" w:rsidRPr="00F27088" w:rsidRDefault="002B0881" w:rsidP="006F5872">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vAlign w:val="center"/>
          </w:tcPr>
          <w:p w:rsidR="002B0881" w:rsidRPr="00E01D3F" w:rsidRDefault="002B0881" w:rsidP="002B0881">
            <w:pPr>
              <w:jc w:val="center"/>
            </w:pPr>
            <w:r>
              <w:t>+</w:t>
            </w:r>
          </w:p>
        </w:tc>
        <w:tc>
          <w:tcPr>
            <w:tcW w:w="425" w:type="dxa"/>
            <w:vAlign w:val="center"/>
          </w:tcPr>
          <w:p w:rsidR="002B0881" w:rsidRPr="00E01D3F" w:rsidRDefault="002B0881" w:rsidP="002B0881">
            <w:pPr>
              <w:jc w:val="center"/>
            </w:pPr>
          </w:p>
        </w:tc>
        <w:tc>
          <w:tcPr>
            <w:tcW w:w="529" w:type="dxa"/>
            <w:tcBorders>
              <w:right w:val="single" w:sz="18" w:space="0" w:color="auto"/>
            </w:tcBorders>
            <w:vAlign w:val="center"/>
          </w:tcPr>
          <w:p w:rsidR="002B0881" w:rsidRPr="00E01D3F" w:rsidRDefault="002B0881" w:rsidP="002B0881">
            <w:pPr>
              <w:jc w:val="center"/>
            </w:pPr>
          </w:p>
        </w:tc>
      </w:tr>
      <w:tr w:rsidR="002B0881" w:rsidRPr="00BA62ED" w:rsidTr="002B0881">
        <w:tc>
          <w:tcPr>
            <w:tcW w:w="589" w:type="dxa"/>
            <w:tcBorders>
              <w:left w:val="single" w:sz="18" w:space="0" w:color="auto"/>
              <w:bottom w:val="single" w:sz="18" w:space="0" w:color="auto"/>
              <w:right w:val="single" w:sz="18" w:space="0" w:color="auto"/>
            </w:tcBorders>
          </w:tcPr>
          <w:p w:rsidR="002B0881" w:rsidRPr="00BA62ED" w:rsidRDefault="002B0881" w:rsidP="002B0881">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2B0881" w:rsidRPr="00BA62ED" w:rsidRDefault="002B0881" w:rsidP="002B0881">
            <w:pPr>
              <w:rPr>
                <w:rFonts w:ascii="Arial" w:hAnsi="Arial" w:cs="Arial"/>
                <w:lang w:val="en-US"/>
              </w:rPr>
            </w:pPr>
            <w:r>
              <w:rPr>
                <w:lang w:val="en-US"/>
              </w:rPr>
              <w:t xml:space="preserve">By means of the ability to inspect the steps like gathering, interpreting, implementing  and announcing   related data with the </w:t>
            </w:r>
            <w:r w:rsidR="006F5872">
              <w:rPr>
                <w:lang w:val="en-US"/>
              </w:rPr>
              <w:t>energy</w:t>
            </w:r>
            <w:r>
              <w:rPr>
                <w:lang w:val="en-US"/>
              </w:rPr>
              <w:t xml:space="preserve">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vAlign w:val="center"/>
          </w:tcPr>
          <w:p w:rsidR="002B0881" w:rsidRPr="00E01D3F" w:rsidRDefault="002B0881" w:rsidP="002B0881">
            <w:pPr>
              <w:jc w:val="center"/>
            </w:pPr>
          </w:p>
        </w:tc>
        <w:tc>
          <w:tcPr>
            <w:tcW w:w="425" w:type="dxa"/>
            <w:tcBorders>
              <w:bottom w:val="single" w:sz="18" w:space="0" w:color="auto"/>
            </w:tcBorders>
            <w:vAlign w:val="center"/>
          </w:tcPr>
          <w:p w:rsidR="002B0881" w:rsidRPr="00E01D3F" w:rsidRDefault="002B0881" w:rsidP="002B0881">
            <w:pPr>
              <w:jc w:val="center"/>
            </w:pPr>
            <w:r>
              <w:t>+</w:t>
            </w:r>
          </w:p>
        </w:tc>
        <w:tc>
          <w:tcPr>
            <w:tcW w:w="529" w:type="dxa"/>
            <w:tcBorders>
              <w:bottom w:val="single" w:sz="18" w:space="0" w:color="auto"/>
              <w:right w:val="single" w:sz="18" w:space="0" w:color="auto"/>
            </w:tcBorders>
            <w:vAlign w:val="center"/>
          </w:tcPr>
          <w:p w:rsidR="002B0881" w:rsidRPr="00E01D3F" w:rsidRDefault="002B0881" w:rsidP="002B0881">
            <w:pPr>
              <w:jc w:val="center"/>
            </w:pPr>
          </w:p>
        </w:tc>
      </w:tr>
      <w:tr w:rsidR="002B0881" w:rsidRPr="00BA62ED" w:rsidTr="002B0881">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2B0881" w:rsidRPr="00BA62ED" w:rsidRDefault="002B0881" w:rsidP="002B0881">
            <w:pPr>
              <w:rPr>
                <w:b/>
                <w:bCs/>
                <w:lang w:val="en-US"/>
              </w:rPr>
            </w:pPr>
          </w:p>
        </w:tc>
      </w:tr>
    </w:tbl>
    <w:p w:rsidR="002B0881" w:rsidRPr="00BA62ED" w:rsidRDefault="002B0881" w:rsidP="002B0881">
      <w:pPr>
        <w:rPr>
          <w:b/>
          <w:lang w:val="en-US"/>
        </w:rPr>
      </w:pPr>
      <w:r w:rsidRPr="00BA62ED">
        <w:rPr>
          <w:lang w:val="en-US"/>
        </w:rPr>
        <w:t xml:space="preserve"> </w:t>
      </w:r>
      <w:r w:rsidRPr="00BA62ED">
        <w:rPr>
          <w:b/>
          <w:lang w:val="en-US"/>
        </w:rPr>
        <w:t xml:space="preserve">1: Little, 2. Partial, 3. Full </w:t>
      </w:r>
    </w:p>
    <w:p w:rsidR="00EB2735" w:rsidRPr="00BA62ED" w:rsidRDefault="00EB2735"/>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030918" w:rsidRPr="00BA62ED" w:rsidRDefault="00030918">
            <w:pPr>
              <w:jc w:val="center"/>
            </w:pP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21D0A17A"/>
    <w:lvl w:ilvl="0" w:tplc="6C24FC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1CEA"/>
    <w:multiLevelType w:val="hybridMultilevel"/>
    <w:tmpl w:val="069E2DF6"/>
    <w:lvl w:ilvl="0" w:tplc="041F000F">
      <w:start w:val="1"/>
      <w:numFmt w:val="decimal"/>
      <w:lvlText w:val="%1."/>
      <w:lvlJc w:val="left"/>
      <w:pPr>
        <w:ind w:left="794" w:hanging="360"/>
      </w:pPr>
    </w:lvl>
    <w:lvl w:ilvl="1" w:tplc="041F0019" w:tentative="1">
      <w:start w:val="1"/>
      <w:numFmt w:val="lowerLetter"/>
      <w:lvlText w:val="%2."/>
      <w:lvlJc w:val="left"/>
      <w:pPr>
        <w:ind w:left="1514" w:hanging="360"/>
      </w:pPr>
    </w:lvl>
    <w:lvl w:ilvl="2" w:tplc="041F001B" w:tentative="1">
      <w:start w:val="1"/>
      <w:numFmt w:val="lowerRoman"/>
      <w:lvlText w:val="%3."/>
      <w:lvlJc w:val="right"/>
      <w:pPr>
        <w:ind w:left="2234" w:hanging="180"/>
      </w:pPr>
    </w:lvl>
    <w:lvl w:ilvl="3" w:tplc="041F000F" w:tentative="1">
      <w:start w:val="1"/>
      <w:numFmt w:val="decimal"/>
      <w:lvlText w:val="%4."/>
      <w:lvlJc w:val="left"/>
      <w:pPr>
        <w:ind w:left="2954" w:hanging="360"/>
      </w:pPr>
    </w:lvl>
    <w:lvl w:ilvl="4" w:tplc="041F0019" w:tentative="1">
      <w:start w:val="1"/>
      <w:numFmt w:val="lowerLetter"/>
      <w:lvlText w:val="%5."/>
      <w:lvlJc w:val="left"/>
      <w:pPr>
        <w:ind w:left="3674" w:hanging="360"/>
      </w:pPr>
    </w:lvl>
    <w:lvl w:ilvl="5" w:tplc="041F001B" w:tentative="1">
      <w:start w:val="1"/>
      <w:numFmt w:val="lowerRoman"/>
      <w:lvlText w:val="%6."/>
      <w:lvlJc w:val="right"/>
      <w:pPr>
        <w:ind w:left="4394" w:hanging="180"/>
      </w:pPr>
    </w:lvl>
    <w:lvl w:ilvl="6" w:tplc="041F000F" w:tentative="1">
      <w:start w:val="1"/>
      <w:numFmt w:val="decimal"/>
      <w:lvlText w:val="%7."/>
      <w:lvlJc w:val="left"/>
      <w:pPr>
        <w:ind w:left="5114" w:hanging="360"/>
      </w:pPr>
    </w:lvl>
    <w:lvl w:ilvl="7" w:tplc="041F0019" w:tentative="1">
      <w:start w:val="1"/>
      <w:numFmt w:val="lowerLetter"/>
      <w:lvlText w:val="%8."/>
      <w:lvlJc w:val="left"/>
      <w:pPr>
        <w:ind w:left="5834" w:hanging="360"/>
      </w:pPr>
    </w:lvl>
    <w:lvl w:ilvl="8" w:tplc="041F001B" w:tentative="1">
      <w:start w:val="1"/>
      <w:numFmt w:val="lowerRoman"/>
      <w:lvlText w:val="%9."/>
      <w:lvlJc w:val="right"/>
      <w:pPr>
        <w:ind w:left="6554" w:hanging="180"/>
      </w:pPr>
    </w:lvl>
  </w:abstractNum>
  <w:abstractNum w:abstractNumId="4" w15:restartNumberingAfterBreak="0">
    <w:nsid w:val="12D819FB"/>
    <w:multiLevelType w:val="hybridMultilevel"/>
    <w:tmpl w:val="5EA8EFF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15:restartNumberingAfterBreak="0">
    <w:nsid w:val="1CD83B7D"/>
    <w:multiLevelType w:val="hybridMultilevel"/>
    <w:tmpl w:val="22A211F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C4617CF"/>
    <w:multiLevelType w:val="hybridMultilevel"/>
    <w:tmpl w:val="0A42FC8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1"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3180670"/>
    <w:multiLevelType w:val="hybridMultilevel"/>
    <w:tmpl w:val="6380BD1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3" w15:restartNumberingAfterBreak="0">
    <w:nsid w:val="54284C31"/>
    <w:multiLevelType w:val="hybridMultilevel"/>
    <w:tmpl w:val="5F6AD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264483A"/>
    <w:multiLevelType w:val="hybridMultilevel"/>
    <w:tmpl w:val="60EE156C"/>
    <w:lvl w:ilvl="0" w:tplc="1598D8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C053F6"/>
    <w:multiLevelType w:val="hybridMultilevel"/>
    <w:tmpl w:val="22A211F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num w:numId="1">
    <w:abstractNumId w:val="1"/>
  </w:num>
  <w:num w:numId="2">
    <w:abstractNumId w:val="9"/>
  </w:num>
  <w:num w:numId="3">
    <w:abstractNumId w:val="0"/>
  </w:num>
  <w:num w:numId="4">
    <w:abstractNumId w:val="6"/>
  </w:num>
  <w:num w:numId="5">
    <w:abstractNumId w:val="11"/>
  </w:num>
  <w:num w:numId="6">
    <w:abstractNumId w:val="7"/>
  </w:num>
  <w:num w:numId="7">
    <w:abstractNumId w:val="10"/>
  </w:num>
  <w:num w:numId="8">
    <w:abstractNumId w:val="14"/>
  </w:num>
  <w:num w:numId="9">
    <w:abstractNumId w:val="15"/>
  </w:num>
  <w:num w:numId="10">
    <w:abstractNumId w:val="2"/>
  </w:num>
  <w:num w:numId="11">
    <w:abstractNumId w:val="17"/>
  </w:num>
  <w:num w:numId="12">
    <w:abstractNumId w:val="3"/>
  </w:num>
  <w:num w:numId="13">
    <w:abstractNumId w:val="12"/>
  </w:num>
  <w:num w:numId="14">
    <w:abstractNumId w:val="18"/>
  </w:num>
  <w:num w:numId="15">
    <w:abstractNumId w:val="5"/>
  </w:num>
  <w:num w:numId="16">
    <w:abstractNumId w:val="8"/>
  </w:num>
  <w:num w:numId="17">
    <w:abstractNumId w:val="13"/>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EC"/>
    <w:rsid w:val="0001739E"/>
    <w:rsid w:val="00030918"/>
    <w:rsid w:val="000763BA"/>
    <w:rsid w:val="00093779"/>
    <w:rsid w:val="000C026F"/>
    <w:rsid w:val="000E3F6B"/>
    <w:rsid w:val="00116AC9"/>
    <w:rsid w:val="00143CA8"/>
    <w:rsid w:val="0014590E"/>
    <w:rsid w:val="00145CD0"/>
    <w:rsid w:val="00152E5D"/>
    <w:rsid w:val="00153951"/>
    <w:rsid w:val="00153E04"/>
    <w:rsid w:val="001616F8"/>
    <w:rsid w:val="001A6124"/>
    <w:rsid w:val="001F2125"/>
    <w:rsid w:val="00202E07"/>
    <w:rsid w:val="00211AC5"/>
    <w:rsid w:val="00213524"/>
    <w:rsid w:val="00225676"/>
    <w:rsid w:val="0025337A"/>
    <w:rsid w:val="00274FD2"/>
    <w:rsid w:val="002875BF"/>
    <w:rsid w:val="00295BC1"/>
    <w:rsid w:val="00297107"/>
    <w:rsid w:val="002A2466"/>
    <w:rsid w:val="002B0881"/>
    <w:rsid w:val="002B4DA5"/>
    <w:rsid w:val="003042C4"/>
    <w:rsid w:val="00315D15"/>
    <w:rsid w:val="0033611E"/>
    <w:rsid w:val="00363AC1"/>
    <w:rsid w:val="0038344E"/>
    <w:rsid w:val="003C174D"/>
    <w:rsid w:val="003D263D"/>
    <w:rsid w:val="0040684C"/>
    <w:rsid w:val="00484547"/>
    <w:rsid w:val="00496726"/>
    <w:rsid w:val="00497E7E"/>
    <w:rsid w:val="004B2C2A"/>
    <w:rsid w:val="004E0A14"/>
    <w:rsid w:val="004E6179"/>
    <w:rsid w:val="00516AE3"/>
    <w:rsid w:val="0053461B"/>
    <w:rsid w:val="00543D6B"/>
    <w:rsid w:val="00544222"/>
    <w:rsid w:val="00550D55"/>
    <w:rsid w:val="00551112"/>
    <w:rsid w:val="00557907"/>
    <w:rsid w:val="00557958"/>
    <w:rsid w:val="005673A1"/>
    <w:rsid w:val="00595BE4"/>
    <w:rsid w:val="005F2EC1"/>
    <w:rsid w:val="00673DE9"/>
    <w:rsid w:val="006861A2"/>
    <w:rsid w:val="006A5FBD"/>
    <w:rsid w:val="006B6FE2"/>
    <w:rsid w:val="006C6AE1"/>
    <w:rsid w:val="006F16C6"/>
    <w:rsid w:val="006F5872"/>
    <w:rsid w:val="0070742E"/>
    <w:rsid w:val="0071630F"/>
    <w:rsid w:val="00743FFB"/>
    <w:rsid w:val="00776690"/>
    <w:rsid w:val="00795BD6"/>
    <w:rsid w:val="007B01C8"/>
    <w:rsid w:val="007D02A4"/>
    <w:rsid w:val="007E1824"/>
    <w:rsid w:val="007E5F41"/>
    <w:rsid w:val="007F1B12"/>
    <w:rsid w:val="00811CBF"/>
    <w:rsid w:val="0082725B"/>
    <w:rsid w:val="00845F24"/>
    <w:rsid w:val="00846F5F"/>
    <w:rsid w:val="008552BC"/>
    <w:rsid w:val="0088583A"/>
    <w:rsid w:val="00887107"/>
    <w:rsid w:val="008E0A85"/>
    <w:rsid w:val="008E6FFC"/>
    <w:rsid w:val="008F0591"/>
    <w:rsid w:val="008F08C9"/>
    <w:rsid w:val="00905631"/>
    <w:rsid w:val="00924E23"/>
    <w:rsid w:val="00960003"/>
    <w:rsid w:val="00970F08"/>
    <w:rsid w:val="009A2C8B"/>
    <w:rsid w:val="009E4F85"/>
    <w:rsid w:val="00A1217A"/>
    <w:rsid w:val="00A15D27"/>
    <w:rsid w:val="00A306FD"/>
    <w:rsid w:val="00A462C9"/>
    <w:rsid w:val="00A54687"/>
    <w:rsid w:val="00A606A9"/>
    <w:rsid w:val="00A65348"/>
    <w:rsid w:val="00A66746"/>
    <w:rsid w:val="00A753CE"/>
    <w:rsid w:val="00AB7AF9"/>
    <w:rsid w:val="00AE1915"/>
    <w:rsid w:val="00AF7488"/>
    <w:rsid w:val="00B52002"/>
    <w:rsid w:val="00B56D3C"/>
    <w:rsid w:val="00BA35DC"/>
    <w:rsid w:val="00BA62ED"/>
    <w:rsid w:val="00BB0CF1"/>
    <w:rsid w:val="00BE3112"/>
    <w:rsid w:val="00BE467B"/>
    <w:rsid w:val="00BF445E"/>
    <w:rsid w:val="00C069CC"/>
    <w:rsid w:val="00C131B8"/>
    <w:rsid w:val="00C16978"/>
    <w:rsid w:val="00C21F23"/>
    <w:rsid w:val="00C23789"/>
    <w:rsid w:val="00C259DF"/>
    <w:rsid w:val="00C34D6F"/>
    <w:rsid w:val="00C353A3"/>
    <w:rsid w:val="00C7428E"/>
    <w:rsid w:val="00CA72A1"/>
    <w:rsid w:val="00CB47B4"/>
    <w:rsid w:val="00CC5BB7"/>
    <w:rsid w:val="00D0333A"/>
    <w:rsid w:val="00D150D3"/>
    <w:rsid w:val="00D15407"/>
    <w:rsid w:val="00D356A2"/>
    <w:rsid w:val="00D410E2"/>
    <w:rsid w:val="00D4706C"/>
    <w:rsid w:val="00DA0AE3"/>
    <w:rsid w:val="00DA6B48"/>
    <w:rsid w:val="00DB7916"/>
    <w:rsid w:val="00DC1D10"/>
    <w:rsid w:val="00DC26AD"/>
    <w:rsid w:val="00DD216B"/>
    <w:rsid w:val="00E11B06"/>
    <w:rsid w:val="00E43F02"/>
    <w:rsid w:val="00E71760"/>
    <w:rsid w:val="00E7426A"/>
    <w:rsid w:val="00E8579E"/>
    <w:rsid w:val="00E85915"/>
    <w:rsid w:val="00EB2735"/>
    <w:rsid w:val="00EE22EC"/>
    <w:rsid w:val="00EF6D7F"/>
    <w:rsid w:val="00F060D6"/>
    <w:rsid w:val="00F2087A"/>
    <w:rsid w:val="00F3022A"/>
    <w:rsid w:val="00F4060E"/>
    <w:rsid w:val="00F54B8A"/>
    <w:rsid w:val="00F74115"/>
    <w:rsid w:val="00F84814"/>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D828A"/>
  <w15:chartTrackingRefBased/>
  <w15:docId w15:val="{B0B63E96-4492-4D05-90D9-51ED3B44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669527518">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07C0-5FA3-4F18-95AC-AE7786F5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1742</Words>
  <Characters>9933</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2011-02-10T09:37:00Z</cp:lastPrinted>
  <dcterms:created xsi:type="dcterms:W3CDTF">2019-07-22T14:32:00Z</dcterms:created>
  <dcterms:modified xsi:type="dcterms:W3CDTF">2019-07-22T15:10:00Z</dcterms:modified>
</cp:coreProperties>
</file>