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39E" w:rsidRDefault="0041239E">
      <w:pPr>
        <w:jc w:val="center"/>
        <w:rPr>
          <w:smallCaps/>
          <w:sz w:val="28"/>
          <w:szCs w:val="28"/>
        </w:rPr>
      </w:pPr>
    </w:p>
    <w:p w:rsidR="0041239E" w:rsidRDefault="00E72FA1">
      <w:pPr>
        <w:jc w:val="center"/>
        <w:rPr>
          <w:b/>
          <w:smallCaps/>
          <w:sz w:val="28"/>
          <w:szCs w:val="28"/>
        </w:rPr>
      </w:pPr>
      <w:r>
        <w:rPr>
          <w:b/>
          <w:smallCaps/>
          <w:sz w:val="28"/>
          <w:szCs w:val="28"/>
        </w:rPr>
        <w:t>İTÜ</w:t>
      </w:r>
    </w:p>
    <w:p w:rsidR="0041239E" w:rsidRDefault="00E72FA1">
      <w:pPr>
        <w:jc w:val="center"/>
        <w:rPr>
          <w:b/>
          <w:smallCaps/>
          <w:sz w:val="28"/>
          <w:szCs w:val="28"/>
        </w:rPr>
      </w:pPr>
      <w:r>
        <w:rPr>
          <w:b/>
          <w:smallCaps/>
          <w:sz w:val="28"/>
          <w:szCs w:val="28"/>
        </w:rPr>
        <w:t>LISANSÜSTÜ DERS KATALOG FORMU</w:t>
      </w:r>
    </w:p>
    <w:p w:rsidR="0041239E" w:rsidRDefault="00E72FA1">
      <w:pPr>
        <w:jc w:val="center"/>
        <w:rPr>
          <w:b/>
          <w:smallCaps/>
          <w:sz w:val="24"/>
          <w:szCs w:val="24"/>
        </w:rPr>
      </w:pPr>
      <w:r>
        <w:rPr>
          <w:b/>
          <w:smallCaps/>
          <w:sz w:val="24"/>
          <w:szCs w:val="24"/>
        </w:rPr>
        <w:t>(GRADUATE COURSE CATALOGUE FORM)</w:t>
      </w:r>
    </w:p>
    <w:tbl>
      <w:tblPr>
        <w:tblStyle w:val="a"/>
        <w:tblW w:w="10209" w:type="dxa"/>
        <w:tblLayout w:type="fixed"/>
        <w:tblLook w:val="0000" w:firstRow="0" w:lastRow="0" w:firstColumn="0" w:lastColumn="0" w:noHBand="0" w:noVBand="0"/>
      </w:tblPr>
      <w:tblGrid>
        <w:gridCol w:w="1555"/>
        <w:gridCol w:w="713"/>
        <w:gridCol w:w="422"/>
        <w:gridCol w:w="1560"/>
        <w:gridCol w:w="846"/>
        <w:gridCol w:w="293"/>
        <w:gridCol w:w="564"/>
        <w:gridCol w:w="1420"/>
        <w:gridCol w:w="2836"/>
      </w:tblGrid>
      <w:tr w:rsidR="0041239E">
        <w:trPr>
          <w:trHeight w:val="380"/>
        </w:trPr>
        <w:tc>
          <w:tcPr>
            <w:tcW w:w="5096" w:type="dxa"/>
            <w:gridSpan w:val="5"/>
            <w:tcBorders>
              <w:top w:val="single" w:sz="18" w:space="0" w:color="000000"/>
              <w:left w:val="single" w:sz="18" w:space="0" w:color="000000"/>
              <w:bottom w:val="single" w:sz="12" w:space="0" w:color="000000"/>
              <w:right w:val="single" w:sz="18" w:space="0" w:color="000000"/>
            </w:tcBorders>
          </w:tcPr>
          <w:p w:rsidR="0041239E" w:rsidRDefault="00E72FA1">
            <w:pPr>
              <w:rPr>
                <w:sz w:val="18"/>
                <w:szCs w:val="18"/>
              </w:rPr>
            </w:pPr>
            <w:r>
              <w:rPr>
                <w:b/>
                <w:sz w:val="18"/>
                <w:szCs w:val="18"/>
              </w:rPr>
              <w:t>Dersin Adı</w:t>
            </w:r>
          </w:p>
        </w:tc>
        <w:tc>
          <w:tcPr>
            <w:tcW w:w="5113" w:type="dxa"/>
            <w:gridSpan w:val="4"/>
            <w:tcBorders>
              <w:top w:val="single" w:sz="18" w:space="0" w:color="000000"/>
              <w:left w:val="nil"/>
              <w:bottom w:val="single" w:sz="12" w:space="0" w:color="000000"/>
              <w:right w:val="single" w:sz="18" w:space="0" w:color="000000"/>
            </w:tcBorders>
          </w:tcPr>
          <w:p w:rsidR="0041239E" w:rsidRDefault="00E72FA1">
            <w:pPr>
              <w:rPr>
                <w:b/>
                <w:sz w:val="18"/>
                <w:szCs w:val="18"/>
              </w:rPr>
            </w:pPr>
            <w:r>
              <w:rPr>
                <w:b/>
                <w:sz w:val="18"/>
                <w:szCs w:val="18"/>
              </w:rPr>
              <w:t>Course Name</w:t>
            </w:r>
          </w:p>
        </w:tc>
      </w:tr>
      <w:tr w:rsidR="0041239E">
        <w:trPr>
          <w:trHeight w:val="380"/>
        </w:trPr>
        <w:tc>
          <w:tcPr>
            <w:tcW w:w="5096" w:type="dxa"/>
            <w:gridSpan w:val="5"/>
            <w:tcBorders>
              <w:top w:val="single" w:sz="12" w:space="0" w:color="000000"/>
              <w:left w:val="single" w:sz="18" w:space="0" w:color="000000"/>
              <w:bottom w:val="single" w:sz="12" w:space="0" w:color="000000"/>
              <w:right w:val="single" w:sz="18" w:space="0" w:color="000000"/>
            </w:tcBorders>
          </w:tcPr>
          <w:p w:rsidR="0041239E" w:rsidRDefault="00E72FA1">
            <w:pPr>
              <w:rPr>
                <w:b/>
              </w:rPr>
            </w:pPr>
            <w:r>
              <w:t>Atık ve Çevre Yönetimi</w:t>
            </w:r>
          </w:p>
        </w:tc>
        <w:tc>
          <w:tcPr>
            <w:tcW w:w="5113" w:type="dxa"/>
            <w:gridSpan w:val="4"/>
            <w:tcBorders>
              <w:top w:val="single" w:sz="12" w:space="0" w:color="000000"/>
              <w:left w:val="nil"/>
              <w:right w:val="single" w:sz="18" w:space="0" w:color="000000"/>
            </w:tcBorders>
          </w:tcPr>
          <w:p w:rsidR="0041239E" w:rsidRDefault="00E72FA1">
            <w:r>
              <w:t>Waste and Environmental Management</w:t>
            </w:r>
          </w:p>
        </w:tc>
      </w:tr>
      <w:tr w:rsidR="0041239E">
        <w:trPr>
          <w:trHeight w:val="280"/>
        </w:trPr>
        <w:tc>
          <w:tcPr>
            <w:tcW w:w="1555" w:type="dxa"/>
            <w:tcBorders>
              <w:top w:val="single" w:sz="18" w:space="0" w:color="000000"/>
              <w:left w:val="single" w:sz="18" w:space="0" w:color="000000"/>
              <w:right w:val="single" w:sz="12" w:space="0" w:color="000000"/>
            </w:tcBorders>
          </w:tcPr>
          <w:p w:rsidR="0041239E" w:rsidRDefault="0041239E">
            <w:pPr>
              <w:keepNext/>
              <w:pBdr>
                <w:top w:val="nil"/>
                <w:left w:val="nil"/>
                <w:bottom w:val="nil"/>
                <w:right w:val="nil"/>
                <w:between w:val="nil"/>
              </w:pBdr>
              <w:jc w:val="center"/>
              <w:rPr>
                <w:b/>
                <w:color w:val="000000"/>
                <w:sz w:val="18"/>
                <w:szCs w:val="18"/>
              </w:rPr>
            </w:pPr>
          </w:p>
          <w:p w:rsidR="0041239E" w:rsidRDefault="0041239E">
            <w:pPr>
              <w:keepNext/>
              <w:pBdr>
                <w:top w:val="nil"/>
                <w:left w:val="nil"/>
                <w:bottom w:val="nil"/>
                <w:right w:val="nil"/>
                <w:between w:val="nil"/>
              </w:pBdr>
              <w:jc w:val="center"/>
              <w:rPr>
                <w:b/>
                <w:color w:val="000000"/>
                <w:sz w:val="18"/>
                <w:szCs w:val="18"/>
              </w:rPr>
            </w:pPr>
          </w:p>
          <w:p w:rsidR="0041239E" w:rsidRDefault="00E72FA1">
            <w:pPr>
              <w:keepNext/>
              <w:pBdr>
                <w:top w:val="nil"/>
                <w:left w:val="nil"/>
                <w:bottom w:val="nil"/>
                <w:right w:val="nil"/>
                <w:between w:val="nil"/>
              </w:pBdr>
              <w:jc w:val="center"/>
              <w:rPr>
                <w:b/>
                <w:color w:val="000000"/>
                <w:sz w:val="18"/>
                <w:szCs w:val="18"/>
              </w:rPr>
            </w:pPr>
            <w:r>
              <w:rPr>
                <w:b/>
                <w:color w:val="000000"/>
                <w:sz w:val="18"/>
                <w:szCs w:val="18"/>
              </w:rPr>
              <w:t>Kodu</w:t>
            </w:r>
          </w:p>
          <w:p w:rsidR="0041239E" w:rsidRDefault="00E72FA1">
            <w:pPr>
              <w:jc w:val="center"/>
              <w:rPr>
                <w:b/>
                <w:sz w:val="18"/>
                <w:szCs w:val="18"/>
              </w:rPr>
            </w:pPr>
            <w:r>
              <w:rPr>
                <w:b/>
                <w:sz w:val="18"/>
                <w:szCs w:val="18"/>
              </w:rPr>
              <w:t>(Code)</w:t>
            </w:r>
          </w:p>
        </w:tc>
        <w:tc>
          <w:tcPr>
            <w:tcW w:w="1135" w:type="dxa"/>
            <w:gridSpan w:val="2"/>
            <w:tcBorders>
              <w:top w:val="single" w:sz="18" w:space="0" w:color="000000"/>
              <w:left w:val="single" w:sz="12" w:space="0" w:color="000000"/>
              <w:right w:val="single" w:sz="12" w:space="0" w:color="000000"/>
            </w:tcBorders>
          </w:tcPr>
          <w:p w:rsidR="0041239E" w:rsidRDefault="0041239E">
            <w:pPr>
              <w:keepNext/>
              <w:pBdr>
                <w:top w:val="nil"/>
                <w:left w:val="nil"/>
                <w:bottom w:val="nil"/>
                <w:right w:val="nil"/>
                <w:between w:val="nil"/>
              </w:pBdr>
              <w:ind w:left="30"/>
              <w:jc w:val="center"/>
              <w:rPr>
                <w:b/>
                <w:color w:val="000000"/>
                <w:sz w:val="18"/>
                <w:szCs w:val="18"/>
              </w:rPr>
            </w:pPr>
          </w:p>
          <w:p w:rsidR="0041239E" w:rsidRDefault="0041239E">
            <w:pPr>
              <w:keepNext/>
              <w:pBdr>
                <w:top w:val="nil"/>
                <w:left w:val="nil"/>
                <w:bottom w:val="nil"/>
                <w:right w:val="nil"/>
                <w:between w:val="nil"/>
              </w:pBdr>
              <w:ind w:left="30"/>
              <w:jc w:val="center"/>
              <w:rPr>
                <w:b/>
                <w:color w:val="000000"/>
                <w:sz w:val="18"/>
                <w:szCs w:val="18"/>
              </w:rPr>
            </w:pPr>
          </w:p>
          <w:p w:rsidR="0041239E" w:rsidRDefault="00E72FA1">
            <w:pPr>
              <w:keepNext/>
              <w:pBdr>
                <w:top w:val="nil"/>
                <w:left w:val="nil"/>
                <w:bottom w:val="nil"/>
                <w:right w:val="nil"/>
                <w:between w:val="nil"/>
              </w:pBdr>
              <w:ind w:left="30"/>
              <w:jc w:val="center"/>
              <w:rPr>
                <w:b/>
                <w:color w:val="000000"/>
                <w:sz w:val="18"/>
                <w:szCs w:val="18"/>
              </w:rPr>
            </w:pPr>
            <w:r>
              <w:rPr>
                <w:b/>
                <w:color w:val="000000"/>
                <w:sz w:val="18"/>
                <w:szCs w:val="18"/>
              </w:rPr>
              <w:t>Dönem</w:t>
            </w:r>
          </w:p>
          <w:p w:rsidR="0041239E" w:rsidRDefault="00E72FA1">
            <w:pPr>
              <w:jc w:val="center"/>
              <w:rPr>
                <w:b/>
                <w:sz w:val="18"/>
                <w:szCs w:val="18"/>
              </w:rPr>
            </w:pPr>
            <w:r>
              <w:rPr>
                <w:b/>
                <w:sz w:val="18"/>
                <w:szCs w:val="18"/>
              </w:rPr>
              <w:t>(Semester)</w:t>
            </w:r>
          </w:p>
        </w:tc>
        <w:tc>
          <w:tcPr>
            <w:tcW w:w="1560" w:type="dxa"/>
            <w:tcBorders>
              <w:top w:val="single" w:sz="18" w:space="0" w:color="000000"/>
              <w:left w:val="single" w:sz="12" w:space="0" w:color="000000"/>
              <w:right w:val="single" w:sz="12" w:space="0" w:color="000000"/>
            </w:tcBorders>
          </w:tcPr>
          <w:p w:rsidR="0041239E" w:rsidRDefault="0041239E">
            <w:pPr>
              <w:keepNext/>
              <w:pBdr>
                <w:top w:val="nil"/>
                <w:left w:val="nil"/>
                <w:bottom w:val="nil"/>
                <w:right w:val="nil"/>
                <w:between w:val="nil"/>
              </w:pBdr>
              <w:ind w:left="60"/>
              <w:jc w:val="center"/>
              <w:rPr>
                <w:b/>
                <w:color w:val="000000"/>
                <w:sz w:val="18"/>
                <w:szCs w:val="18"/>
              </w:rPr>
            </w:pPr>
          </w:p>
          <w:p w:rsidR="0041239E" w:rsidRDefault="0041239E">
            <w:pPr>
              <w:keepNext/>
              <w:pBdr>
                <w:top w:val="nil"/>
                <w:left w:val="nil"/>
                <w:bottom w:val="nil"/>
                <w:right w:val="nil"/>
                <w:between w:val="nil"/>
              </w:pBdr>
              <w:ind w:left="60"/>
              <w:jc w:val="center"/>
              <w:rPr>
                <w:b/>
                <w:color w:val="000000"/>
                <w:sz w:val="18"/>
                <w:szCs w:val="18"/>
              </w:rPr>
            </w:pPr>
          </w:p>
          <w:p w:rsidR="0041239E" w:rsidRDefault="00E72FA1">
            <w:pPr>
              <w:keepNext/>
              <w:pBdr>
                <w:top w:val="nil"/>
                <w:left w:val="nil"/>
                <w:bottom w:val="nil"/>
                <w:right w:val="nil"/>
                <w:between w:val="nil"/>
              </w:pBdr>
              <w:ind w:left="60"/>
              <w:jc w:val="center"/>
              <w:rPr>
                <w:b/>
                <w:color w:val="000000"/>
                <w:sz w:val="18"/>
                <w:szCs w:val="18"/>
              </w:rPr>
            </w:pPr>
            <w:r>
              <w:rPr>
                <w:b/>
                <w:color w:val="000000"/>
                <w:sz w:val="18"/>
                <w:szCs w:val="18"/>
              </w:rPr>
              <w:t>Kredisi</w:t>
            </w:r>
          </w:p>
          <w:p w:rsidR="0041239E" w:rsidRDefault="00E72FA1">
            <w:pPr>
              <w:jc w:val="center"/>
              <w:rPr>
                <w:b/>
                <w:sz w:val="18"/>
                <w:szCs w:val="18"/>
              </w:rPr>
            </w:pPr>
            <w:r>
              <w:rPr>
                <w:b/>
                <w:sz w:val="18"/>
                <w:szCs w:val="18"/>
              </w:rPr>
              <w:t>(Local Credits)</w:t>
            </w:r>
          </w:p>
        </w:tc>
        <w:tc>
          <w:tcPr>
            <w:tcW w:w="1703" w:type="dxa"/>
            <w:gridSpan w:val="3"/>
            <w:tcBorders>
              <w:top w:val="single" w:sz="18" w:space="0" w:color="000000"/>
              <w:left w:val="single" w:sz="12" w:space="0" w:color="000000"/>
              <w:right w:val="single" w:sz="18" w:space="0" w:color="000000"/>
            </w:tcBorders>
          </w:tcPr>
          <w:p w:rsidR="0041239E" w:rsidRDefault="0041239E">
            <w:pPr>
              <w:keepNext/>
              <w:pBdr>
                <w:top w:val="nil"/>
                <w:left w:val="nil"/>
                <w:bottom w:val="nil"/>
                <w:right w:val="nil"/>
                <w:between w:val="nil"/>
              </w:pBdr>
              <w:jc w:val="center"/>
              <w:rPr>
                <w:b/>
                <w:color w:val="000000"/>
                <w:sz w:val="18"/>
                <w:szCs w:val="18"/>
              </w:rPr>
            </w:pPr>
          </w:p>
          <w:p w:rsidR="0041239E" w:rsidRDefault="0041239E">
            <w:pPr>
              <w:keepNext/>
              <w:pBdr>
                <w:top w:val="nil"/>
                <w:left w:val="nil"/>
                <w:bottom w:val="nil"/>
                <w:right w:val="nil"/>
                <w:between w:val="nil"/>
              </w:pBdr>
              <w:jc w:val="center"/>
              <w:rPr>
                <w:b/>
                <w:color w:val="000000"/>
                <w:sz w:val="18"/>
                <w:szCs w:val="18"/>
              </w:rPr>
            </w:pPr>
          </w:p>
          <w:p w:rsidR="0041239E" w:rsidRDefault="00E72FA1">
            <w:pPr>
              <w:keepNext/>
              <w:pBdr>
                <w:top w:val="nil"/>
                <w:left w:val="nil"/>
                <w:bottom w:val="nil"/>
                <w:right w:val="nil"/>
                <w:between w:val="nil"/>
              </w:pBdr>
              <w:jc w:val="center"/>
              <w:rPr>
                <w:b/>
                <w:color w:val="000000"/>
                <w:sz w:val="18"/>
                <w:szCs w:val="18"/>
              </w:rPr>
            </w:pPr>
            <w:r>
              <w:rPr>
                <w:b/>
                <w:color w:val="000000"/>
                <w:sz w:val="18"/>
                <w:szCs w:val="18"/>
              </w:rPr>
              <w:t>AKTS Kredisi</w:t>
            </w:r>
          </w:p>
          <w:p w:rsidR="0041239E" w:rsidRDefault="00E72FA1">
            <w:pPr>
              <w:jc w:val="center"/>
              <w:rPr>
                <w:b/>
                <w:sz w:val="18"/>
                <w:szCs w:val="18"/>
              </w:rPr>
            </w:pPr>
            <w:r>
              <w:rPr>
                <w:b/>
                <w:sz w:val="18"/>
                <w:szCs w:val="18"/>
              </w:rPr>
              <w:t>(ECTS Credits)</w:t>
            </w:r>
          </w:p>
        </w:tc>
        <w:tc>
          <w:tcPr>
            <w:tcW w:w="4256" w:type="dxa"/>
            <w:gridSpan w:val="2"/>
            <w:tcBorders>
              <w:top w:val="single" w:sz="18" w:space="0" w:color="000000"/>
              <w:left w:val="single" w:sz="18" w:space="0" w:color="000000"/>
              <w:bottom w:val="single" w:sz="12" w:space="0" w:color="000000"/>
              <w:right w:val="single" w:sz="18" w:space="0" w:color="000000"/>
            </w:tcBorders>
          </w:tcPr>
          <w:p w:rsidR="0041239E" w:rsidRDefault="0041239E">
            <w:pPr>
              <w:keepNext/>
              <w:pBdr>
                <w:top w:val="nil"/>
                <w:left w:val="nil"/>
                <w:bottom w:val="nil"/>
                <w:right w:val="nil"/>
                <w:between w:val="nil"/>
              </w:pBdr>
              <w:jc w:val="center"/>
              <w:rPr>
                <w:b/>
                <w:color w:val="000000"/>
                <w:sz w:val="18"/>
                <w:szCs w:val="18"/>
              </w:rPr>
            </w:pPr>
          </w:p>
          <w:p w:rsidR="0041239E" w:rsidRDefault="00E72FA1">
            <w:pPr>
              <w:keepNext/>
              <w:pBdr>
                <w:top w:val="nil"/>
                <w:left w:val="nil"/>
                <w:bottom w:val="nil"/>
                <w:right w:val="nil"/>
                <w:between w:val="nil"/>
              </w:pBdr>
              <w:jc w:val="center"/>
              <w:rPr>
                <w:b/>
                <w:color w:val="000000"/>
                <w:sz w:val="18"/>
                <w:szCs w:val="18"/>
              </w:rPr>
            </w:pPr>
            <w:r>
              <w:rPr>
                <w:b/>
                <w:color w:val="000000"/>
                <w:sz w:val="18"/>
                <w:szCs w:val="18"/>
              </w:rPr>
              <w:t>Ders Seviyesi</w:t>
            </w:r>
          </w:p>
          <w:p w:rsidR="0041239E" w:rsidRDefault="00E72FA1">
            <w:pPr>
              <w:keepNext/>
              <w:pBdr>
                <w:top w:val="nil"/>
                <w:left w:val="nil"/>
                <w:bottom w:val="nil"/>
                <w:right w:val="nil"/>
                <w:between w:val="nil"/>
              </w:pBdr>
              <w:jc w:val="center"/>
              <w:rPr>
                <w:color w:val="000000"/>
                <w:sz w:val="18"/>
                <w:szCs w:val="18"/>
              </w:rPr>
            </w:pPr>
            <w:r>
              <w:rPr>
                <w:b/>
                <w:color w:val="000000"/>
                <w:sz w:val="18"/>
                <w:szCs w:val="18"/>
              </w:rPr>
              <w:t>(Course Level)</w:t>
            </w:r>
          </w:p>
        </w:tc>
      </w:tr>
      <w:tr w:rsidR="0041239E">
        <w:trPr>
          <w:trHeight w:val="300"/>
        </w:trPr>
        <w:tc>
          <w:tcPr>
            <w:tcW w:w="1555" w:type="dxa"/>
            <w:tcBorders>
              <w:top w:val="single" w:sz="12" w:space="0" w:color="000000"/>
              <w:left w:val="single" w:sz="18" w:space="0" w:color="000000"/>
              <w:bottom w:val="single" w:sz="18" w:space="0" w:color="000000"/>
              <w:right w:val="single" w:sz="12" w:space="0" w:color="000000"/>
            </w:tcBorders>
            <w:vAlign w:val="center"/>
          </w:tcPr>
          <w:p w:rsidR="0041239E" w:rsidRDefault="00634A47" w:rsidP="00C11857">
            <w:r>
              <w:rPr>
                <w:sz w:val="18"/>
                <w:szCs w:val="18"/>
                <w:lang w:val="en-US"/>
              </w:rPr>
              <w:t>ABT</w:t>
            </w:r>
            <w:r w:rsidR="00C11857">
              <w:rPr>
                <w:sz w:val="18"/>
                <w:szCs w:val="18"/>
                <w:lang w:val="en-US"/>
              </w:rPr>
              <w:t>507E</w:t>
            </w:r>
            <w:bookmarkStart w:id="0" w:name="_GoBack"/>
            <w:bookmarkEnd w:id="0"/>
          </w:p>
        </w:tc>
        <w:tc>
          <w:tcPr>
            <w:tcW w:w="1135" w:type="dxa"/>
            <w:gridSpan w:val="2"/>
            <w:tcBorders>
              <w:top w:val="single" w:sz="12" w:space="0" w:color="000000"/>
              <w:left w:val="single" w:sz="12" w:space="0" w:color="000000"/>
              <w:bottom w:val="single" w:sz="18" w:space="0" w:color="000000"/>
              <w:right w:val="single" w:sz="12" w:space="0" w:color="000000"/>
            </w:tcBorders>
            <w:vAlign w:val="center"/>
          </w:tcPr>
          <w:p w:rsidR="0041239E" w:rsidRDefault="00634A47">
            <w:pPr>
              <w:jc w:val="center"/>
            </w:pPr>
            <w:r>
              <w:t>1</w:t>
            </w:r>
          </w:p>
        </w:tc>
        <w:tc>
          <w:tcPr>
            <w:tcW w:w="1560" w:type="dxa"/>
            <w:tcBorders>
              <w:top w:val="single" w:sz="12" w:space="0" w:color="000000"/>
              <w:left w:val="single" w:sz="12" w:space="0" w:color="000000"/>
              <w:bottom w:val="single" w:sz="18" w:space="0" w:color="000000"/>
              <w:right w:val="single" w:sz="12" w:space="0" w:color="000000"/>
            </w:tcBorders>
            <w:vAlign w:val="center"/>
          </w:tcPr>
          <w:p w:rsidR="0041239E" w:rsidRDefault="00E72FA1">
            <w:pPr>
              <w:jc w:val="center"/>
            </w:pPr>
            <w:r>
              <w:t>3</w:t>
            </w:r>
          </w:p>
        </w:tc>
        <w:tc>
          <w:tcPr>
            <w:tcW w:w="1703" w:type="dxa"/>
            <w:gridSpan w:val="3"/>
            <w:tcBorders>
              <w:top w:val="single" w:sz="12" w:space="0" w:color="000000"/>
              <w:left w:val="single" w:sz="12" w:space="0" w:color="000000"/>
              <w:bottom w:val="single" w:sz="18" w:space="0" w:color="000000"/>
              <w:right w:val="single" w:sz="18" w:space="0" w:color="000000"/>
            </w:tcBorders>
            <w:vAlign w:val="center"/>
          </w:tcPr>
          <w:p w:rsidR="0041239E" w:rsidRDefault="00E72FA1">
            <w:pPr>
              <w:jc w:val="center"/>
            </w:pPr>
            <w:r>
              <w:t>7.5</w:t>
            </w:r>
          </w:p>
        </w:tc>
        <w:tc>
          <w:tcPr>
            <w:tcW w:w="4256" w:type="dxa"/>
            <w:gridSpan w:val="2"/>
            <w:tcBorders>
              <w:top w:val="single" w:sz="12" w:space="0" w:color="000000"/>
              <w:left w:val="single" w:sz="18" w:space="0" w:color="000000"/>
              <w:bottom w:val="single" w:sz="18" w:space="0" w:color="000000"/>
              <w:right w:val="single" w:sz="18" w:space="0" w:color="000000"/>
            </w:tcBorders>
            <w:vAlign w:val="center"/>
          </w:tcPr>
          <w:p w:rsidR="0041239E" w:rsidRDefault="00634A47">
            <w:pPr>
              <w:jc w:val="center"/>
            </w:pPr>
            <w:proofErr w:type="spellStart"/>
            <w:r w:rsidRPr="003879B4">
              <w:rPr>
                <w:lang w:val="en-US"/>
              </w:rPr>
              <w:t>Yüksek</w:t>
            </w:r>
            <w:proofErr w:type="spellEnd"/>
            <w:r w:rsidRPr="003879B4">
              <w:rPr>
                <w:lang w:val="en-US"/>
              </w:rPr>
              <w:t xml:space="preserve"> </w:t>
            </w:r>
            <w:proofErr w:type="spellStart"/>
            <w:r w:rsidRPr="003879B4">
              <w:rPr>
                <w:lang w:val="en-US"/>
              </w:rPr>
              <w:t>Lisans</w:t>
            </w:r>
            <w:proofErr w:type="spellEnd"/>
            <w:r w:rsidRPr="003879B4">
              <w:rPr>
                <w:lang w:val="en-US"/>
              </w:rPr>
              <w:t xml:space="preserve"> </w:t>
            </w:r>
            <w:r>
              <w:rPr>
                <w:lang w:val="en-US"/>
              </w:rPr>
              <w:t xml:space="preserve">/ </w:t>
            </w:r>
            <w:proofErr w:type="spellStart"/>
            <w:r>
              <w:rPr>
                <w:lang w:val="en-US"/>
              </w:rPr>
              <w:t>M.Sc</w:t>
            </w:r>
            <w:proofErr w:type="spellEnd"/>
          </w:p>
        </w:tc>
      </w:tr>
      <w:tr w:rsidR="0041239E">
        <w:trPr>
          <w:trHeight w:val="520"/>
        </w:trPr>
        <w:tc>
          <w:tcPr>
            <w:tcW w:w="2268" w:type="dxa"/>
            <w:gridSpan w:val="2"/>
            <w:tcBorders>
              <w:top w:val="single" w:sz="18" w:space="0" w:color="000000"/>
              <w:left w:val="single" w:sz="18" w:space="0" w:color="000000"/>
              <w:bottom w:val="single" w:sz="18" w:space="0" w:color="000000"/>
              <w:right w:val="single" w:sz="12" w:space="0" w:color="000000"/>
            </w:tcBorders>
          </w:tcPr>
          <w:p w:rsidR="0041239E" w:rsidRDefault="00E72FA1">
            <w:pPr>
              <w:rPr>
                <w:b/>
                <w:sz w:val="18"/>
                <w:szCs w:val="18"/>
              </w:rPr>
            </w:pPr>
            <w:r>
              <w:rPr>
                <w:b/>
                <w:sz w:val="18"/>
                <w:szCs w:val="18"/>
              </w:rPr>
              <w:t>Enstitü / Program</w:t>
            </w:r>
          </w:p>
          <w:p w:rsidR="0041239E" w:rsidRDefault="00E72FA1">
            <w:pPr>
              <w:rPr>
                <w:sz w:val="18"/>
                <w:szCs w:val="18"/>
              </w:rPr>
            </w:pPr>
            <w:r>
              <w:rPr>
                <w:b/>
                <w:sz w:val="18"/>
                <w:szCs w:val="18"/>
              </w:rPr>
              <w:t>(Institute/Program)</w:t>
            </w:r>
          </w:p>
        </w:tc>
        <w:tc>
          <w:tcPr>
            <w:tcW w:w="7941" w:type="dxa"/>
            <w:gridSpan w:val="7"/>
            <w:tcBorders>
              <w:top w:val="single" w:sz="18" w:space="0" w:color="000000"/>
              <w:left w:val="single" w:sz="12" w:space="0" w:color="000000"/>
              <w:bottom w:val="single" w:sz="18" w:space="0" w:color="000000"/>
              <w:right w:val="single" w:sz="18" w:space="0" w:color="000000"/>
            </w:tcBorders>
          </w:tcPr>
          <w:p w:rsidR="007873A2" w:rsidRPr="007873A2" w:rsidRDefault="007873A2" w:rsidP="007873A2">
            <w:pPr>
              <w:rPr>
                <w:sz w:val="18"/>
              </w:rPr>
            </w:pPr>
            <w:r w:rsidRPr="007873A2">
              <w:rPr>
                <w:sz w:val="18"/>
              </w:rPr>
              <w:t>Enerji Planlaması ve Yönetimi Anabilim Dalı / Akıllı Bina ve Tesis Yönetimi Lisansüstü Program</w:t>
            </w:r>
          </w:p>
          <w:p w:rsidR="0041239E" w:rsidRDefault="007873A2" w:rsidP="007873A2">
            <w:r w:rsidRPr="007873A2">
              <w:rPr>
                <w:sz w:val="18"/>
              </w:rPr>
              <w:t>Energy Planning and Management Division / Smart Building and Facilities Management M.Sc. Prg.</w:t>
            </w:r>
          </w:p>
        </w:tc>
      </w:tr>
      <w:tr w:rsidR="0041239E">
        <w:trPr>
          <w:trHeight w:val="520"/>
        </w:trPr>
        <w:tc>
          <w:tcPr>
            <w:tcW w:w="2268" w:type="dxa"/>
            <w:gridSpan w:val="2"/>
            <w:tcBorders>
              <w:top w:val="single" w:sz="18" w:space="0" w:color="000000"/>
              <w:left w:val="single" w:sz="18" w:space="0" w:color="000000"/>
              <w:bottom w:val="single" w:sz="18" w:space="0" w:color="000000"/>
              <w:right w:val="single" w:sz="12" w:space="0" w:color="000000"/>
            </w:tcBorders>
          </w:tcPr>
          <w:p w:rsidR="0041239E" w:rsidRDefault="00E72FA1">
            <w:pPr>
              <w:rPr>
                <w:b/>
                <w:sz w:val="18"/>
                <w:szCs w:val="18"/>
              </w:rPr>
            </w:pPr>
            <w:r>
              <w:rPr>
                <w:b/>
                <w:sz w:val="18"/>
                <w:szCs w:val="18"/>
              </w:rPr>
              <w:t>Dersin Türü</w:t>
            </w:r>
          </w:p>
          <w:p w:rsidR="0041239E" w:rsidRDefault="00E72FA1">
            <w:pPr>
              <w:rPr>
                <w:sz w:val="18"/>
                <w:szCs w:val="18"/>
              </w:rPr>
            </w:pPr>
            <w:r>
              <w:rPr>
                <w:b/>
                <w:sz w:val="18"/>
                <w:szCs w:val="18"/>
              </w:rPr>
              <w:t>(Course Type)</w:t>
            </w:r>
          </w:p>
        </w:tc>
        <w:tc>
          <w:tcPr>
            <w:tcW w:w="3121" w:type="dxa"/>
            <w:gridSpan w:val="4"/>
            <w:tcBorders>
              <w:top w:val="single" w:sz="18" w:space="0" w:color="000000"/>
              <w:left w:val="single" w:sz="12" w:space="0" w:color="000000"/>
              <w:bottom w:val="single" w:sz="18" w:space="0" w:color="000000"/>
              <w:right w:val="single" w:sz="18" w:space="0" w:color="000000"/>
            </w:tcBorders>
          </w:tcPr>
          <w:p w:rsidR="0041239E" w:rsidRDefault="00E72FA1">
            <w:r>
              <w:t>Seçmeli</w:t>
            </w:r>
            <w:r>
              <w:br/>
              <w:t>(Elective)</w:t>
            </w:r>
          </w:p>
        </w:tc>
        <w:tc>
          <w:tcPr>
            <w:tcW w:w="1984" w:type="dxa"/>
            <w:gridSpan w:val="2"/>
            <w:tcBorders>
              <w:top w:val="single" w:sz="18" w:space="0" w:color="000000"/>
              <w:left w:val="single" w:sz="18" w:space="0" w:color="000000"/>
              <w:bottom w:val="single" w:sz="18" w:space="0" w:color="000000"/>
              <w:right w:val="single" w:sz="12" w:space="0" w:color="000000"/>
            </w:tcBorders>
          </w:tcPr>
          <w:p w:rsidR="0041239E" w:rsidRDefault="00E72FA1">
            <w:pPr>
              <w:rPr>
                <w:b/>
                <w:sz w:val="18"/>
                <w:szCs w:val="18"/>
              </w:rPr>
            </w:pPr>
            <w:r>
              <w:rPr>
                <w:b/>
                <w:sz w:val="18"/>
                <w:szCs w:val="18"/>
              </w:rPr>
              <w:t>Dersin Dili</w:t>
            </w:r>
          </w:p>
          <w:p w:rsidR="0041239E" w:rsidRDefault="00E72FA1">
            <w:pPr>
              <w:rPr>
                <w:sz w:val="18"/>
                <w:szCs w:val="18"/>
              </w:rPr>
            </w:pPr>
            <w:r>
              <w:rPr>
                <w:b/>
                <w:sz w:val="18"/>
                <w:szCs w:val="18"/>
              </w:rPr>
              <w:t>(Course Language)</w:t>
            </w:r>
          </w:p>
        </w:tc>
        <w:tc>
          <w:tcPr>
            <w:tcW w:w="2836" w:type="dxa"/>
            <w:tcBorders>
              <w:top w:val="single" w:sz="18" w:space="0" w:color="000000"/>
              <w:left w:val="single" w:sz="12" w:space="0" w:color="000000"/>
              <w:bottom w:val="single" w:sz="18" w:space="0" w:color="000000"/>
              <w:right w:val="single" w:sz="18" w:space="0" w:color="000000"/>
            </w:tcBorders>
          </w:tcPr>
          <w:p w:rsidR="0041239E" w:rsidRDefault="00E72FA1">
            <w:r>
              <w:t>İngilizce</w:t>
            </w:r>
          </w:p>
          <w:p w:rsidR="0041239E" w:rsidRDefault="00E72FA1">
            <w:bookmarkStart w:id="1" w:name="_gjdgxs" w:colFirst="0" w:colLast="0"/>
            <w:bookmarkEnd w:id="1"/>
            <w:r>
              <w:t>(English)</w:t>
            </w:r>
          </w:p>
        </w:tc>
      </w:tr>
      <w:tr w:rsidR="0041239E">
        <w:trPr>
          <w:trHeight w:val="700"/>
        </w:trPr>
        <w:tc>
          <w:tcPr>
            <w:tcW w:w="2268" w:type="dxa"/>
            <w:gridSpan w:val="2"/>
            <w:vMerge w:val="restart"/>
            <w:tcBorders>
              <w:top w:val="single" w:sz="18" w:space="0" w:color="000000"/>
              <w:left w:val="single" w:sz="18" w:space="0" w:color="000000"/>
              <w:right w:val="single" w:sz="12" w:space="0" w:color="000000"/>
            </w:tcBorders>
          </w:tcPr>
          <w:p w:rsidR="0041239E" w:rsidRDefault="0041239E">
            <w:pPr>
              <w:rPr>
                <w:sz w:val="18"/>
                <w:szCs w:val="18"/>
              </w:rPr>
            </w:pPr>
          </w:p>
          <w:p w:rsidR="0041239E" w:rsidRDefault="00E72FA1">
            <w:pPr>
              <w:rPr>
                <w:b/>
                <w:sz w:val="18"/>
                <w:szCs w:val="18"/>
              </w:rPr>
            </w:pPr>
            <w:r>
              <w:rPr>
                <w:b/>
                <w:sz w:val="18"/>
                <w:szCs w:val="18"/>
              </w:rPr>
              <w:t>Dersin İçeriği</w:t>
            </w:r>
          </w:p>
          <w:p w:rsidR="0041239E" w:rsidRDefault="0041239E">
            <w:pPr>
              <w:rPr>
                <w:b/>
                <w:sz w:val="18"/>
                <w:szCs w:val="18"/>
              </w:rPr>
            </w:pPr>
          </w:p>
          <w:p w:rsidR="0041239E" w:rsidRDefault="00E72FA1">
            <w:pPr>
              <w:rPr>
                <w:b/>
                <w:sz w:val="18"/>
                <w:szCs w:val="18"/>
              </w:rPr>
            </w:pPr>
            <w:r>
              <w:rPr>
                <w:b/>
                <w:sz w:val="18"/>
                <w:szCs w:val="18"/>
              </w:rPr>
              <w:t>(Course Description)</w:t>
            </w:r>
          </w:p>
          <w:p w:rsidR="0041239E" w:rsidRDefault="0041239E">
            <w:pPr>
              <w:rPr>
                <w:b/>
                <w:sz w:val="18"/>
                <w:szCs w:val="18"/>
              </w:rPr>
            </w:pPr>
          </w:p>
          <w:p w:rsidR="0041239E" w:rsidRDefault="00E72FA1">
            <w:pPr>
              <w:rPr>
                <w:sz w:val="18"/>
                <w:szCs w:val="18"/>
              </w:rPr>
            </w:pPr>
            <w:r>
              <w:rPr>
                <w:i/>
                <w:sz w:val="18"/>
                <w:szCs w:val="18"/>
                <w:u w:val="single"/>
              </w:rPr>
              <w:t>30-60 kelime arası</w:t>
            </w:r>
          </w:p>
          <w:p w:rsidR="0041239E" w:rsidRDefault="0041239E">
            <w:pPr>
              <w:rPr>
                <w:b/>
                <w:sz w:val="18"/>
                <w:szCs w:val="18"/>
              </w:rPr>
            </w:pPr>
          </w:p>
          <w:p w:rsidR="0041239E" w:rsidRDefault="0041239E">
            <w:pPr>
              <w:rPr>
                <w:sz w:val="18"/>
                <w:szCs w:val="18"/>
              </w:rPr>
            </w:pPr>
          </w:p>
          <w:p w:rsidR="0041239E" w:rsidRDefault="0041239E">
            <w:pPr>
              <w:rPr>
                <w:sz w:val="18"/>
                <w:szCs w:val="18"/>
              </w:rPr>
            </w:pPr>
          </w:p>
        </w:tc>
        <w:tc>
          <w:tcPr>
            <w:tcW w:w="7941" w:type="dxa"/>
            <w:gridSpan w:val="7"/>
            <w:tcBorders>
              <w:top w:val="single" w:sz="18" w:space="0" w:color="000000"/>
              <w:left w:val="single" w:sz="12" w:space="0" w:color="000000"/>
              <w:bottom w:val="single" w:sz="8" w:space="0" w:color="000000"/>
              <w:right w:val="single" w:sz="18" w:space="0" w:color="000000"/>
            </w:tcBorders>
          </w:tcPr>
          <w:p w:rsidR="0041239E" w:rsidRDefault="00E72FA1">
            <w:pPr>
              <w:jc w:val="both"/>
            </w:pPr>
            <w:r>
              <w:t>Atık ve Çevre Yönetimi Terminolojisi; Atık Yönetiminde Güncel Durum, Yasal Düzenlemeler</w:t>
            </w:r>
          </w:p>
          <w:p w:rsidR="0041239E" w:rsidRDefault="00E72FA1">
            <w:pPr>
              <w:jc w:val="both"/>
            </w:pPr>
            <w:r>
              <w:t>Başlıca Katı, Sıvı, Gaz Atıklar ve Bertaraf Yöntemleri; Atık Azaltma/Değerlendirme Yöntemleri, Temiz Üretim; Yaşam Döngüsü Analizi; Çevre Yönetiminde Güncel Durum, Yasal Düzenlemeler;</w:t>
            </w:r>
          </w:p>
          <w:p w:rsidR="0041239E" w:rsidRDefault="00E72FA1">
            <w:pPr>
              <w:jc w:val="both"/>
            </w:pPr>
            <w:r>
              <w:t>Çevre, Enerji, Verimlilik; Çevre Yönetim Sistemi – İSO 14000 Standartları; Karbon Yönetimi ve Karbonayakizi; Karbon Nötr Ekonomilere doğru Teknolojik, Ekonomik ve Sosyal Etkiler; Döngüsel Ekonomi ve Endüstriyel Simbiyoz</w:t>
            </w:r>
          </w:p>
        </w:tc>
      </w:tr>
      <w:tr w:rsidR="0041239E">
        <w:trPr>
          <w:trHeight w:val="1120"/>
        </w:trPr>
        <w:tc>
          <w:tcPr>
            <w:tcW w:w="2268" w:type="dxa"/>
            <w:gridSpan w:val="2"/>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pPr>
          </w:p>
        </w:tc>
        <w:tc>
          <w:tcPr>
            <w:tcW w:w="7941" w:type="dxa"/>
            <w:gridSpan w:val="7"/>
            <w:tcBorders>
              <w:top w:val="single" w:sz="8" w:space="0" w:color="000000"/>
              <w:left w:val="single" w:sz="12" w:space="0" w:color="000000"/>
              <w:bottom w:val="single" w:sz="18" w:space="0" w:color="000000"/>
              <w:right w:val="single" w:sz="18" w:space="0" w:color="000000"/>
            </w:tcBorders>
          </w:tcPr>
          <w:p w:rsidR="0041239E" w:rsidRDefault="00E72FA1">
            <w:pPr>
              <w:jc w:val="both"/>
            </w:pPr>
            <w:r>
              <w:t>Waste and Environmental Management Terminology; Current Situation and Regulations on Waste Management; Solid, Liquid and Gas Wastes and their Disposals; Waste Minimization, Cleaner Production; Life Cycle Assessment; Current Situation and Related Regulations on Environmental Management; Environment, Energy, Efficiency; Environmental Management Standards – ISO 14000 Series; Carbon Management and Footprint; Carbon Neutral Economies: Technological, Economic, Social Impacts; Circular Economy and Industrial Symbiosis</w:t>
            </w:r>
          </w:p>
        </w:tc>
      </w:tr>
      <w:tr w:rsidR="0041239E">
        <w:trPr>
          <w:trHeight w:val="900"/>
        </w:trPr>
        <w:tc>
          <w:tcPr>
            <w:tcW w:w="2268" w:type="dxa"/>
            <w:gridSpan w:val="2"/>
            <w:vMerge w:val="restart"/>
            <w:tcBorders>
              <w:top w:val="single" w:sz="18" w:space="0" w:color="000000"/>
              <w:left w:val="single" w:sz="18" w:space="0" w:color="000000"/>
              <w:right w:val="single" w:sz="12" w:space="0" w:color="000000"/>
            </w:tcBorders>
          </w:tcPr>
          <w:p w:rsidR="0041239E" w:rsidRDefault="0041239E">
            <w:pPr>
              <w:rPr>
                <w:sz w:val="18"/>
                <w:szCs w:val="18"/>
              </w:rPr>
            </w:pPr>
          </w:p>
          <w:p w:rsidR="0041239E" w:rsidRDefault="00E72FA1">
            <w:pPr>
              <w:rPr>
                <w:b/>
                <w:sz w:val="18"/>
                <w:szCs w:val="18"/>
              </w:rPr>
            </w:pPr>
            <w:r>
              <w:rPr>
                <w:b/>
                <w:sz w:val="18"/>
                <w:szCs w:val="18"/>
              </w:rPr>
              <w:t>Dersin Amacı</w:t>
            </w:r>
          </w:p>
          <w:p w:rsidR="0041239E" w:rsidRDefault="0041239E">
            <w:pPr>
              <w:rPr>
                <w:b/>
                <w:sz w:val="18"/>
                <w:szCs w:val="18"/>
              </w:rPr>
            </w:pPr>
          </w:p>
          <w:p w:rsidR="0041239E" w:rsidRDefault="00E72FA1">
            <w:pPr>
              <w:rPr>
                <w:b/>
                <w:sz w:val="18"/>
                <w:szCs w:val="18"/>
              </w:rPr>
            </w:pPr>
            <w:r>
              <w:rPr>
                <w:b/>
                <w:sz w:val="18"/>
                <w:szCs w:val="18"/>
              </w:rPr>
              <w:t>(Course Objectives)</w:t>
            </w:r>
          </w:p>
          <w:p w:rsidR="0041239E" w:rsidRDefault="0041239E">
            <w:pPr>
              <w:rPr>
                <w:b/>
                <w:sz w:val="18"/>
                <w:szCs w:val="18"/>
              </w:rPr>
            </w:pPr>
          </w:p>
          <w:p w:rsidR="0041239E" w:rsidRDefault="00E72FA1">
            <w:pPr>
              <w:rPr>
                <w:b/>
                <w:sz w:val="18"/>
                <w:szCs w:val="18"/>
              </w:rPr>
            </w:pPr>
            <w:r>
              <w:rPr>
                <w:i/>
                <w:sz w:val="18"/>
                <w:szCs w:val="18"/>
                <w:u w:val="single"/>
              </w:rPr>
              <w:t>Maddeler halinde 2-5 adet</w:t>
            </w:r>
          </w:p>
          <w:p w:rsidR="0041239E" w:rsidRDefault="0041239E">
            <w:pPr>
              <w:rPr>
                <w:sz w:val="18"/>
                <w:szCs w:val="18"/>
              </w:rPr>
            </w:pPr>
          </w:p>
          <w:p w:rsidR="0041239E" w:rsidRDefault="0041239E">
            <w:pPr>
              <w:rPr>
                <w:sz w:val="18"/>
                <w:szCs w:val="18"/>
              </w:rPr>
            </w:pPr>
          </w:p>
          <w:p w:rsidR="0041239E" w:rsidRDefault="0041239E">
            <w:pPr>
              <w:rPr>
                <w:sz w:val="18"/>
                <w:szCs w:val="18"/>
              </w:rPr>
            </w:pPr>
          </w:p>
        </w:tc>
        <w:tc>
          <w:tcPr>
            <w:tcW w:w="7941" w:type="dxa"/>
            <w:gridSpan w:val="7"/>
            <w:tcBorders>
              <w:top w:val="single" w:sz="18" w:space="0" w:color="000000"/>
              <w:left w:val="single" w:sz="12" w:space="0" w:color="000000"/>
              <w:bottom w:val="single" w:sz="8" w:space="0" w:color="000000"/>
              <w:right w:val="single" w:sz="18" w:space="0" w:color="000000"/>
            </w:tcBorders>
          </w:tcPr>
          <w:p w:rsidR="0041239E" w:rsidRDefault="00E72FA1">
            <w:r>
              <w:t>Dersin genel eğitsel amacı öğrencilerin</w:t>
            </w:r>
            <w:r w:rsidR="005B4751">
              <w:t>:</w:t>
            </w:r>
          </w:p>
          <w:p w:rsidR="0041239E" w:rsidRDefault="00E72FA1">
            <w:pPr>
              <w:numPr>
                <w:ilvl w:val="0"/>
                <w:numId w:val="2"/>
              </w:numPr>
              <w:pBdr>
                <w:top w:val="nil"/>
                <w:left w:val="nil"/>
                <w:bottom w:val="nil"/>
                <w:right w:val="nil"/>
                <w:between w:val="nil"/>
              </w:pBdr>
              <w:ind w:left="284" w:hanging="284"/>
              <w:contextualSpacing/>
            </w:pPr>
            <w:r>
              <w:rPr>
                <w:color w:val="000000"/>
              </w:rPr>
              <w:t>Atık ve çevre yönetimi konusunda temel bilgi birikimine sahip olması,</w:t>
            </w:r>
          </w:p>
          <w:p w:rsidR="0041239E" w:rsidRDefault="00E72FA1">
            <w:pPr>
              <w:numPr>
                <w:ilvl w:val="0"/>
                <w:numId w:val="2"/>
              </w:numPr>
              <w:pBdr>
                <w:top w:val="nil"/>
                <w:left w:val="nil"/>
                <w:bottom w:val="nil"/>
                <w:right w:val="nil"/>
                <w:between w:val="nil"/>
              </w:pBdr>
              <w:ind w:left="284" w:hanging="284"/>
              <w:contextualSpacing/>
              <w:rPr>
                <w:color w:val="000000"/>
              </w:rPr>
            </w:pPr>
            <w:r>
              <w:rPr>
                <w:color w:val="000000"/>
              </w:rPr>
              <w:t>Atık ve çevre yönetimi ile ilgili yeni yaklaşımları öğrenmesi,</w:t>
            </w:r>
          </w:p>
          <w:p w:rsidR="0041239E" w:rsidRDefault="00E72FA1">
            <w:pPr>
              <w:numPr>
                <w:ilvl w:val="0"/>
                <w:numId w:val="2"/>
              </w:numPr>
              <w:pBdr>
                <w:top w:val="nil"/>
                <w:left w:val="nil"/>
                <w:bottom w:val="nil"/>
                <w:right w:val="nil"/>
                <w:between w:val="nil"/>
              </w:pBdr>
              <w:ind w:left="284" w:hanging="284"/>
              <w:contextualSpacing/>
            </w:pPr>
            <w:r>
              <w:rPr>
                <w:color w:val="000000"/>
              </w:rPr>
              <w:t>Döngüsel ve karbon nötr ekonomilere doğru bina ve tesislerde akıllı atık ve çevre yönetim sistemlerinin nasıl geliştirilebileceklerini öğrenmesidir.</w:t>
            </w:r>
          </w:p>
        </w:tc>
      </w:tr>
      <w:tr w:rsidR="0041239E">
        <w:trPr>
          <w:trHeight w:val="940"/>
        </w:trPr>
        <w:tc>
          <w:tcPr>
            <w:tcW w:w="2268" w:type="dxa"/>
            <w:gridSpan w:val="2"/>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color w:val="000000"/>
              </w:rPr>
            </w:pPr>
          </w:p>
        </w:tc>
        <w:tc>
          <w:tcPr>
            <w:tcW w:w="7941" w:type="dxa"/>
            <w:gridSpan w:val="7"/>
            <w:tcBorders>
              <w:top w:val="single" w:sz="8" w:space="0" w:color="000000"/>
              <w:left w:val="single" w:sz="12" w:space="0" w:color="000000"/>
              <w:bottom w:val="single" w:sz="18" w:space="0" w:color="000000"/>
              <w:right w:val="single" w:sz="18" w:space="0" w:color="000000"/>
            </w:tcBorders>
          </w:tcPr>
          <w:p w:rsidR="0041239E" w:rsidRDefault="00E72FA1">
            <w:pPr>
              <w:ind w:left="57"/>
            </w:pPr>
            <w:r>
              <w:t xml:space="preserve">The overall educational objective of this course is to enable students to: </w:t>
            </w:r>
          </w:p>
          <w:p w:rsidR="0041239E" w:rsidRDefault="00E72FA1">
            <w:pPr>
              <w:numPr>
                <w:ilvl w:val="0"/>
                <w:numId w:val="3"/>
              </w:numPr>
              <w:pBdr>
                <w:top w:val="nil"/>
                <w:left w:val="nil"/>
                <w:bottom w:val="nil"/>
                <w:right w:val="nil"/>
                <w:between w:val="nil"/>
              </w:pBdr>
              <w:ind w:left="284" w:hanging="284"/>
              <w:contextualSpacing/>
              <w:rPr>
                <w:color w:val="000000"/>
              </w:rPr>
            </w:pPr>
            <w:r>
              <w:rPr>
                <w:color w:val="000000"/>
              </w:rPr>
              <w:t>Acquire the basic knowledge on the waste and environmental management,</w:t>
            </w:r>
          </w:p>
          <w:p w:rsidR="0041239E" w:rsidRDefault="00E72FA1">
            <w:pPr>
              <w:numPr>
                <w:ilvl w:val="0"/>
                <w:numId w:val="3"/>
              </w:numPr>
              <w:pBdr>
                <w:top w:val="nil"/>
                <w:left w:val="nil"/>
                <w:bottom w:val="nil"/>
                <w:right w:val="nil"/>
                <w:between w:val="nil"/>
              </w:pBdr>
              <w:ind w:left="284" w:hanging="284"/>
              <w:contextualSpacing/>
              <w:rPr>
                <w:color w:val="000000"/>
              </w:rPr>
            </w:pPr>
            <w:r>
              <w:rPr>
                <w:color w:val="000000"/>
              </w:rPr>
              <w:t>Learn the new approaches concerning waste handling and environmental management,</w:t>
            </w:r>
          </w:p>
          <w:p w:rsidR="0041239E" w:rsidRDefault="00E72FA1">
            <w:pPr>
              <w:numPr>
                <w:ilvl w:val="0"/>
                <w:numId w:val="3"/>
              </w:numPr>
              <w:pBdr>
                <w:top w:val="nil"/>
                <w:left w:val="nil"/>
                <w:bottom w:val="nil"/>
                <w:right w:val="nil"/>
                <w:between w:val="nil"/>
              </w:pBdr>
              <w:ind w:left="284" w:hanging="284"/>
              <w:contextualSpacing/>
              <w:rPr>
                <w:color w:val="000000"/>
              </w:rPr>
            </w:pPr>
            <w:r>
              <w:rPr>
                <w:color w:val="000000"/>
              </w:rPr>
              <w:t>Design smart waste and environmental management systems in buildings and facilities through circular, carbon neutral economies.</w:t>
            </w:r>
          </w:p>
        </w:tc>
      </w:tr>
      <w:tr w:rsidR="0041239E">
        <w:trPr>
          <w:trHeight w:val="1660"/>
        </w:trPr>
        <w:tc>
          <w:tcPr>
            <w:tcW w:w="2268" w:type="dxa"/>
            <w:gridSpan w:val="2"/>
            <w:vMerge w:val="restart"/>
            <w:tcBorders>
              <w:top w:val="single" w:sz="18" w:space="0" w:color="000000"/>
              <w:left w:val="single" w:sz="18" w:space="0" w:color="000000"/>
              <w:right w:val="single" w:sz="12" w:space="0" w:color="000000"/>
            </w:tcBorders>
          </w:tcPr>
          <w:p w:rsidR="0041239E" w:rsidRDefault="0041239E">
            <w:pPr>
              <w:rPr>
                <w:sz w:val="18"/>
                <w:szCs w:val="18"/>
              </w:rPr>
            </w:pPr>
          </w:p>
          <w:p w:rsidR="0041239E" w:rsidRDefault="00E72FA1">
            <w:pPr>
              <w:rPr>
                <w:b/>
                <w:sz w:val="18"/>
                <w:szCs w:val="18"/>
              </w:rPr>
            </w:pPr>
            <w:r>
              <w:rPr>
                <w:b/>
                <w:sz w:val="18"/>
                <w:szCs w:val="18"/>
              </w:rPr>
              <w:t xml:space="preserve">Dersin Öğrenme </w:t>
            </w:r>
          </w:p>
          <w:p w:rsidR="0041239E" w:rsidRDefault="00E72FA1">
            <w:pPr>
              <w:rPr>
                <w:b/>
                <w:sz w:val="18"/>
                <w:szCs w:val="18"/>
              </w:rPr>
            </w:pPr>
            <w:r>
              <w:rPr>
                <w:b/>
                <w:sz w:val="18"/>
                <w:szCs w:val="18"/>
              </w:rPr>
              <w:t xml:space="preserve">Çıktıları </w:t>
            </w:r>
          </w:p>
          <w:p w:rsidR="0041239E" w:rsidRDefault="0041239E">
            <w:pPr>
              <w:rPr>
                <w:b/>
                <w:sz w:val="18"/>
                <w:szCs w:val="18"/>
              </w:rPr>
            </w:pPr>
          </w:p>
          <w:p w:rsidR="0041239E" w:rsidRDefault="00E72FA1">
            <w:pPr>
              <w:rPr>
                <w:b/>
                <w:sz w:val="18"/>
                <w:szCs w:val="18"/>
              </w:rPr>
            </w:pPr>
            <w:r>
              <w:rPr>
                <w:b/>
                <w:sz w:val="18"/>
                <w:szCs w:val="18"/>
              </w:rPr>
              <w:t>(Course Learning Outcomes)</w:t>
            </w:r>
          </w:p>
          <w:p w:rsidR="0041239E" w:rsidRDefault="0041239E">
            <w:pPr>
              <w:rPr>
                <w:b/>
                <w:sz w:val="18"/>
                <w:szCs w:val="18"/>
              </w:rPr>
            </w:pPr>
          </w:p>
          <w:p w:rsidR="0041239E" w:rsidRDefault="00E72FA1">
            <w:pPr>
              <w:rPr>
                <w:b/>
                <w:sz w:val="18"/>
                <w:szCs w:val="18"/>
                <w:u w:val="single"/>
              </w:rPr>
            </w:pPr>
            <w:r>
              <w:rPr>
                <w:i/>
                <w:sz w:val="18"/>
                <w:szCs w:val="18"/>
                <w:u w:val="single"/>
              </w:rPr>
              <w:t>Maddeler halinde 4-9 adet</w:t>
            </w:r>
          </w:p>
          <w:p w:rsidR="0041239E" w:rsidRDefault="0041239E">
            <w:pPr>
              <w:rPr>
                <w:sz w:val="18"/>
                <w:szCs w:val="18"/>
              </w:rPr>
            </w:pPr>
          </w:p>
          <w:p w:rsidR="0041239E" w:rsidRDefault="0041239E">
            <w:pPr>
              <w:rPr>
                <w:sz w:val="18"/>
                <w:szCs w:val="18"/>
              </w:rPr>
            </w:pPr>
          </w:p>
          <w:p w:rsidR="0041239E" w:rsidRDefault="0041239E">
            <w:pPr>
              <w:rPr>
                <w:sz w:val="18"/>
                <w:szCs w:val="18"/>
              </w:rPr>
            </w:pPr>
          </w:p>
          <w:p w:rsidR="0041239E" w:rsidRDefault="0041239E">
            <w:pPr>
              <w:rPr>
                <w:sz w:val="18"/>
                <w:szCs w:val="18"/>
              </w:rPr>
            </w:pPr>
          </w:p>
        </w:tc>
        <w:tc>
          <w:tcPr>
            <w:tcW w:w="7941" w:type="dxa"/>
            <w:gridSpan w:val="7"/>
            <w:tcBorders>
              <w:top w:val="single" w:sz="18" w:space="0" w:color="000000"/>
              <w:left w:val="single" w:sz="12" w:space="0" w:color="000000"/>
              <w:bottom w:val="single" w:sz="8" w:space="0" w:color="000000"/>
              <w:right w:val="single" w:sz="18" w:space="0" w:color="000000"/>
            </w:tcBorders>
          </w:tcPr>
          <w:p w:rsidR="0041239E" w:rsidRDefault="00E72FA1">
            <w:r>
              <w:t>Bu dersi başarıyla tamamlayan öğrenciler aşağıdaki konularda bilgi, beceri ve yetkinlik kazanırlar:</w:t>
            </w:r>
          </w:p>
          <w:p w:rsidR="0041239E" w:rsidRDefault="00E72FA1" w:rsidP="008030CC">
            <w:pPr>
              <w:numPr>
                <w:ilvl w:val="0"/>
                <w:numId w:val="6"/>
              </w:numPr>
              <w:pBdr>
                <w:top w:val="nil"/>
                <w:left w:val="nil"/>
                <w:bottom w:val="nil"/>
                <w:right w:val="nil"/>
                <w:between w:val="nil"/>
              </w:pBdr>
              <w:ind w:left="280" w:hanging="214"/>
              <w:contextualSpacing/>
            </w:pPr>
            <w:r>
              <w:rPr>
                <w:color w:val="000000"/>
              </w:rPr>
              <w:t>Atık ve çevre yönetimi terminolojisi</w:t>
            </w:r>
            <w:r>
              <w:t xml:space="preserve"> </w:t>
            </w:r>
            <w:r>
              <w:rPr>
                <w:color w:val="000000"/>
              </w:rPr>
              <w:t>ve ilgili yasal düzenlemeler konularında bilgi birikimi oluşturmak,</w:t>
            </w:r>
          </w:p>
          <w:p w:rsidR="0041239E" w:rsidRDefault="00E72FA1" w:rsidP="008030CC">
            <w:pPr>
              <w:numPr>
                <w:ilvl w:val="0"/>
                <w:numId w:val="6"/>
              </w:numPr>
              <w:pBdr>
                <w:top w:val="nil"/>
                <w:left w:val="nil"/>
                <w:bottom w:val="nil"/>
                <w:right w:val="nil"/>
                <w:between w:val="nil"/>
              </w:pBdr>
              <w:ind w:left="280" w:hanging="214"/>
              <w:contextualSpacing/>
            </w:pPr>
            <w:r>
              <w:t>Atık ve Çevre Konusunda standartların ve uygulamalarını öğrenmek,</w:t>
            </w:r>
          </w:p>
          <w:p w:rsidR="0041239E" w:rsidRDefault="00E72FA1" w:rsidP="008030CC">
            <w:pPr>
              <w:numPr>
                <w:ilvl w:val="0"/>
                <w:numId w:val="6"/>
              </w:numPr>
              <w:pBdr>
                <w:top w:val="nil"/>
                <w:left w:val="nil"/>
                <w:bottom w:val="nil"/>
                <w:right w:val="nil"/>
                <w:between w:val="nil"/>
              </w:pBdr>
              <w:ind w:left="280" w:hanging="214"/>
              <w:contextualSpacing/>
            </w:pPr>
            <w:r>
              <w:rPr>
                <w:color w:val="000000"/>
              </w:rPr>
              <w:t>Atık ve çevre yönetim stratejilerini ve yeni yaklaşımları öğrenmek,</w:t>
            </w:r>
          </w:p>
          <w:p w:rsidR="0041239E" w:rsidRDefault="00E72FA1" w:rsidP="008030CC">
            <w:pPr>
              <w:numPr>
                <w:ilvl w:val="0"/>
                <w:numId w:val="6"/>
              </w:numPr>
              <w:pBdr>
                <w:top w:val="nil"/>
                <w:left w:val="nil"/>
                <w:bottom w:val="nil"/>
                <w:right w:val="nil"/>
                <w:between w:val="nil"/>
              </w:pBdr>
              <w:ind w:left="280" w:hanging="214"/>
              <w:contextualSpacing/>
            </w:pPr>
            <w:r>
              <w:rPr>
                <w:color w:val="000000"/>
              </w:rPr>
              <w:t>Akıllı bina ve tesislerde teknolojik, ekonomik, sosyal etkiler ile birlikte akıllı atık ve çevre yönetim sistemlerini geliştirmek.</w:t>
            </w:r>
          </w:p>
        </w:tc>
      </w:tr>
      <w:tr w:rsidR="0041239E">
        <w:trPr>
          <w:trHeight w:val="1780"/>
        </w:trPr>
        <w:tc>
          <w:tcPr>
            <w:tcW w:w="2268" w:type="dxa"/>
            <w:gridSpan w:val="2"/>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color w:val="000000"/>
              </w:rPr>
            </w:pPr>
          </w:p>
        </w:tc>
        <w:tc>
          <w:tcPr>
            <w:tcW w:w="7941" w:type="dxa"/>
            <w:gridSpan w:val="7"/>
            <w:tcBorders>
              <w:top w:val="single" w:sz="8" w:space="0" w:color="000000"/>
              <w:left w:val="single" w:sz="12" w:space="0" w:color="000000"/>
              <w:bottom w:val="single" w:sz="18" w:space="0" w:color="000000"/>
              <w:right w:val="single" w:sz="18" w:space="0" w:color="000000"/>
            </w:tcBorders>
          </w:tcPr>
          <w:p w:rsidR="0041239E" w:rsidRDefault="00E72FA1" w:rsidP="008030CC">
            <w:r>
              <w:t>Students who successfully pass this course gain knowledge, skills and proficiency in the following subjects:</w:t>
            </w:r>
          </w:p>
          <w:p w:rsidR="0041239E" w:rsidRDefault="00E72FA1" w:rsidP="008030CC">
            <w:pPr>
              <w:numPr>
                <w:ilvl w:val="0"/>
                <w:numId w:val="7"/>
              </w:numPr>
              <w:pBdr>
                <w:top w:val="nil"/>
                <w:left w:val="nil"/>
                <w:bottom w:val="nil"/>
                <w:right w:val="nil"/>
                <w:between w:val="nil"/>
              </w:pBdr>
              <w:ind w:left="422" w:hanging="284"/>
              <w:contextualSpacing/>
              <w:rPr>
                <w:color w:val="000000"/>
              </w:rPr>
            </w:pPr>
            <w:r>
              <w:rPr>
                <w:color w:val="000000"/>
              </w:rPr>
              <w:t>Learn and explain the waste and environmental management terminology</w:t>
            </w:r>
            <w:r>
              <w:t xml:space="preserve"> and </w:t>
            </w:r>
            <w:r>
              <w:rPr>
                <w:color w:val="000000"/>
              </w:rPr>
              <w:t>related regulations,</w:t>
            </w:r>
          </w:p>
          <w:p w:rsidR="0041239E" w:rsidRDefault="00E72FA1" w:rsidP="008030CC">
            <w:pPr>
              <w:numPr>
                <w:ilvl w:val="0"/>
                <w:numId w:val="7"/>
              </w:numPr>
              <w:pBdr>
                <w:top w:val="nil"/>
                <w:left w:val="nil"/>
                <w:bottom w:val="nil"/>
                <w:right w:val="nil"/>
                <w:between w:val="nil"/>
              </w:pBdr>
              <w:ind w:left="422" w:hanging="284"/>
              <w:contextualSpacing/>
            </w:pPr>
            <w:r>
              <w:t xml:space="preserve">Learn about the rules and application of standards  on waste and environmental issues, </w:t>
            </w:r>
          </w:p>
          <w:p w:rsidR="0041239E" w:rsidRDefault="00E72FA1" w:rsidP="008030CC">
            <w:pPr>
              <w:numPr>
                <w:ilvl w:val="0"/>
                <w:numId w:val="7"/>
              </w:numPr>
              <w:pBdr>
                <w:top w:val="nil"/>
                <w:left w:val="nil"/>
                <w:bottom w:val="nil"/>
                <w:right w:val="nil"/>
                <w:between w:val="nil"/>
              </w:pBdr>
              <w:ind w:left="422" w:hanging="284"/>
              <w:contextualSpacing/>
              <w:rPr>
                <w:color w:val="000000"/>
              </w:rPr>
            </w:pPr>
            <w:r>
              <w:rPr>
                <w:color w:val="000000"/>
              </w:rPr>
              <w:t>Learn the waste and environmental management strategies and new approaches in these fields,</w:t>
            </w:r>
          </w:p>
          <w:p w:rsidR="0041239E" w:rsidRDefault="00E72FA1" w:rsidP="008030CC">
            <w:pPr>
              <w:numPr>
                <w:ilvl w:val="0"/>
                <w:numId w:val="7"/>
              </w:numPr>
              <w:pBdr>
                <w:top w:val="nil"/>
                <w:left w:val="nil"/>
                <w:bottom w:val="nil"/>
                <w:right w:val="nil"/>
                <w:between w:val="nil"/>
              </w:pBdr>
              <w:ind w:left="422" w:hanging="284"/>
              <w:contextualSpacing/>
              <w:rPr>
                <w:color w:val="000000"/>
              </w:rPr>
            </w:pPr>
            <w:r>
              <w:rPr>
                <w:color w:val="000000"/>
              </w:rPr>
              <w:t xml:space="preserve">Towards smart buildings and facilities, learn how to develop smart waste and environmental management systems. </w:t>
            </w:r>
          </w:p>
        </w:tc>
      </w:tr>
    </w:tbl>
    <w:p w:rsidR="0041239E" w:rsidRDefault="00E72FA1">
      <w:r>
        <w:br w:type="page"/>
      </w:r>
    </w:p>
    <w:tbl>
      <w:tblPr>
        <w:tblStyle w:val="a0"/>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977"/>
        <w:gridCol w:w="1134"/>
        <w:gridCol w:w="3119"/>
      </w:tblGrid>
      <w:tr w:rsidR="0041239E">
        <w:trPr>
          <w:trHeight w:val="420"/>
        </w:trPr>
        <w:tc>
          <w:tcPr>
            <w:tcW w:w="2977" w:type="dxa"/>
            <w:tcBorders>
              <w:top w:val="single" w:sz="18" w:space="0" w:color="000000"/>
              <w:left w:val="single" w:sz="18" w:space="0" w:color="000000"/>
              <w:right w:val="single" w:sz="12" w:space="0" w:color="000000"/>
            </w:tcBorders>
          </w:tcPr>
          <w:p w:rsidR="0041239E" w:rsidRDefault="00E72FA1">
            <w:pPr>
              <w:rPr>
                <w:b/>
                <w:sz w:val="22"/>
                <w:szCs w:val="22"/>
              </w:rPr>
            </w:pPr>
            <w:r w:rsidRPr="00BC1AFA">
              <w:rPr>
                <w:b/>
                <w:sz w:val="22"/>
                <w:szCs w:val="22"/>
              </w:rPr>
              <w:lastRenderedPageBreak/>
              <w:t>Kaynaklar</w:t>
            </w:r>
          </w:p>
          <w:p w:rsidR="0041239E" w:rsidRDefault="0041239E">
            <w:pPr>
              <w:rPr>
                <w:b/>
                <w:sz w:val="18"/>
                <w:szCs w:val="18"/>
              </w:rPr>
            </w:pPr>
          </w:p>
          <w:p w:rsidR="0041239E" w:rsidRDefault="00E72FA1">
            <w:pPr>
              <w:rPr>
                <w:b/>
                <w:sz w:val="18"/>
                <w:szCs w:val="18"/>
              </w:rPr>
            </w:pPr>
            <w:r>
              <w:rPr>
                <w:b/>
                <w:sz w:val="18"/>
                <w:szCs w:val="18"/>
              </w:rPr>
              <w:t>(Other References)</w:t>
            </w:r>
          </w:p>
          <w:p w:rsidR="0041239E" w:rsidRDefault="0041239E">
            <w:pPr>
              <w:rPr>
                <w:b/>
                <w:sz w:val="18"/>
                <w:szCs w:val="18"/>
              </w:rPr>
            </w:pPr>
          </w:p>
          <w:p w:rsidR="0041239E" w:rsidRDefault="00E72FA1">
            <w:pPr>
              <w:rPr>
                <w:b/>
              </w:rPr>
            </w:pPr>
            <w:r>
              <w:rPr>
                <w:i/>
                <w:sz w:val="18"/>
                <w:szCs w:val="18"/>
                <w:u w:val="single"/>
              </w:rPr>
              <w:t>Maddeler halinde en çok 5 adet</w:t>
            </w:r>
          </w:p>
        </w:tc>
        <w:tc>
          <w:tcPr>
            <w:tcW w:w="7230" w:type="dxa"/>
            <w:gridSpan w:val="3"/>
            <w:tcBorders>
              <w:top w:val="single" w:sz="18" w:space="0" w:color="000000"/>
              <w:left w:val="single" w:sz="12" w:space="0" w:color="000000"/>
              <w:bottom w:val="single" w:sz="8" w:space="0" w:color="000000"/>
              <w:right w:val="single" w:sz="18" w:space="0" w:color="000000"/>
            </w:tcBorders>
          </w:tcPr>
          <w:p w:rsidR="0041239E" w:rsidRDefault="00E72FA1">
            <w:pPr>
              <w:numPr>
                <w:ilvl w:val="0"/>
                <w:numId w:val="1"/>
              </w:numPr>
              <w:pBdr>
                <w:top w:val="nil"/>
                <w:left w:val="nil"/>
                <w:bottom w:val="nil"/>
                <w:right w:val="nil"/>
                <w:between w:val="nil"/>
              </w:pBdr>
              <w:contextualSpacing/>
              <w:rPr>
                <w:color w:val="000000"/>
              </w:rPr>
            </w:pPr>
            <w:r>
              <w:rPr>
                <w:color w:val="000000"/>
              </w:rPr>
              <w:t>Waste management : new research / Ademir S.F. Araújo, editor, New York : Nova Science Publishers [2012]</w:t>
            </w:r>
          </w:p>
          <w:p w:rsidR="0041239E" w:rsidRDefault="00E72FA1">
            <w:pPr>
              <w:numPr>
                <w:ilvl w:val="0"/>
                <w:numId w:val="1"/>
              </w:numPr>
              <w:pBdr>
                <w:top w:val="nil"/>
                <w:left w:val="nil"/>
                <w:bottom w:val="nil"/>
                <w:right w:val="nil"/>
                <w:between w:val="nil"/>
              </w:pBdr>
              <w:contextualSpacing/>
              <w:rPr>
                <w:color w:val="000000"/>
              </w:rPr>
            </w:pPr>
            <w:r>
              <w:rPr>
                <w:color w:val="000000"/>
              </w:rPr>
              <w:t>Waste management : research advances to convert waste to wealth / A.K. Haghi, editor, New York : Nova Science Publishers, [2010]</w:t>
            </w:r>
          </w:p>
          <w:p w:rsidR="0041239E" w:rsidRDefault="00E72FA1">
            <w:pPr>
              <w:numPr>
                <w:ilvl w:val="0"/>
                <w:numId w:val="1"/>
              </w:numPr>
              <w:pBdr>
                <w:top w:val="nil"/>
                <w:left w:val="nil"/>
                <w:bottom w:val="nil"/>
                <w:right w:val="nil"/>
                <w:between w:val="nil"/>
              </w:pBdr>
              <w:contextualSpacing/>
              <w:rPr>
                <w:color w:val="000000"/>
              </w:rPr>
            </w:pPr>
            <w:r>
              <w:rPr>
                <w:color w:val="000000"/>
              </w:rPr>
              <w:t>Waste management : a reference handbook / Jacqueline Vaugh, Santa Barbara, Calif. : ABC-CLIO [2009]</w:t>
            </w:r>
          </w:p>
          <w:p w:rsidR="0041239E" w:rsidRDefault="00E72FA1">
            <w:pPr>
              <w:numPr>
                <w:ilvl w:val="0"/>
                <w:numId w:val="1"/>
              </w:numPr>
              <w:pBdr>
                <w:top w:val="nil"/>
                <w:left w:val="nil"/>
                <w:bottom w:val="nil"/>
                <w:right w:val="nil"/>
                <w:between w:val="nil"/>
              </w:pBdr>
              <w:contextualSpacing/>
              <w:rPr>
                <w:color w:val="000000"/>
              </w:rPr>
            </w:pPr>
            <w:r>
              <w:rPr>
                <w:color w:val="000000"/>
              </w:rPr>
              <w:t>Environmental management : science and engineering for industry / Iyyanki V. Muralikrishna and Valli Manickam, Kidlington, Oxford, United Kingdom : Butterworth-Heinemann is an imprint of Elsevier [2017]</w:t>
            </w:r>
          </w:p>
          <w:p w:rsidR="0041239E" w:rsidRDefault="00E72FA1">
            <w:pPr>
              <w:numPr>
                <w:ilvl w:val="0"/>
                <w:numId w:val="1"/>
              </w:numPr>
              <w:pBdr>
                <w:top w:val="nil"/>
                <w:left w:val="nil"/>
                <w:bottom w:val="nil"/>
                <w:right w:val="nil"/>
                <w:between w:val="nil"/>
              </w:pBdr>
              <w:contextualSpacing/>
              <w:rPr>
                <w:color w:val="000000"/>
              </w:rPr>
            </w:pPr>
            <w:r>
              <w:rPr>
                <w:color w:val="000000"/>
              </w:rPr>
              <w:t>Environmental Management [electronic resource] : The Supply Chain Perspective / by Christina W.Y. Wong, Kee-hung Lai, Y.H. Venus Lun, T. C. E. Cheng, Cham : Springer International Publishing : Imprint: Springer [2015]</w:t>
            </w:r>
          </w:p>
        </w:tc>
      </w:tr>
      <w:tr w:rsidR="0041239E">
        <w:trPr>
          <w:trHeight w:val="420"/>
        </w:trPr>
        <w:tc>
          <w:tcPr>
            <w:tcW w:w="2977" w:type="dxa"/>
            <w:vMerge w:val="restart"/>
            <w:tcBorders>
              <w:top w:val="single" w:sz="18" w:space="0" w:color="000000"/>
              <w:left w:val="single" w:sz="18" w:space="0" w:color="000000"/>
              <w:right w:val="single" w:sz="12" w:space="0" w:color="000000"/>
            </w:tcBorders>
          </w:tcPr>
          <w:p w:rsidR="0041239E" w:rsidRDefault="00E72FA1">
            <w:pPr>
              <w:rPr>
                <w:b/>
                <w:sz w:val="22"/>
                <w:szCs w:val="22"/>
              </w:rPr>
            </w:pPr>
            <w:r>
              <w:rPr>
                <w:b/>
                <w:sz w:val="22"/>
                <w:szCs w:val="22"/>
              </w:rPr>
              <w:t>Ödevler ve Projeler</w:t>
            </w:r>
          </w:p>
          <w:p w:rsidR="0041239E" w:rsidRDefault="0041239E">
            <w:pPr>
              <w:rPr>
                <w:b/>
              </w:rPr>
            </w:pPr>
          </w:p>
          <w:p w:rsidR="0041239E" w:rsidRDefault="00E72FA1">
            <w:pPr>
              <w:rPr>
                <w:b/>
              </w:rPr>
            </w:pPr>
            <w:r>
              <w:rPr>
                <w:b/>
              </w:rPr>
              <w:t>(Homework &amp; Projects)</w:t>
            </w:r>
          </w:p>
        </w:tc>
        <w:tc>
          <w:tcPr>
            <w:tcW w:w="7230" w:type="dxa"/>
            <w:gridSpan w:val="3"/>
            <w:tcBorders>
              <w:top w:val="single" w:sz="18" w:space="0" w:color="000000"/>
              <w:left w:val="single" w:sz="12" w:space="0" w:color="000000"/>
              <w:bottom w:val="single" w:sz="8" w:space="0" w:color="000000"/>
              <w:right w:val="single" w:sz="18" w:space="0" w:color="000000"/>
            </w:tcBorders>
          </w:tcPr>
          <w:p w:rsidR="0041239E" w:rsidRDefault="00E72FA1">
            <w:r>
              <w:t xml:space="preserve"> </w:t>
            </w:r>
          </w:p>
        </w:tc>
      </w:tr>
      <w:tr w:rsidR="0041239E">
        <w:trPr>
          <w:trHeight w:val="380"/>
        </w:trPr>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pPr>
          </w:p>
        </w:tc>
        <w:tc>
          <w:tcPr>
            <w:tcW w:w="7230" w:type="dxa"/>
            <w:gridSpan w:val="3"/>
            <w:tcBorders>
              <w:top w:val="single" w:sz="8" w:space="0" w:color="000000"/>
              <w:left w:val="single" w:sz="12" w:space="0" w:color="000000"/>
              <w:bottom w:val="single" w:sz="18" w:space="0" w:color="000000"/>
              <w:right w:val="single" w:sz="18" w:space="0" w:color="000000"/>
            </w:tcBorders>
          </w:tcPr>
          <w:p w:rsidR="0041239E" w:rsidRDefault="0041239E"/>
        </w:tc>
      </w:tr>
      <w:tr w:rsidR="0041239E">
        <w:trPr>
          <w:trHeight w:val="460"/>
        </w:trPr>
        <w:tc>
          <w:tcPr>
            <w:tcW w:w="2977" w:type="dxa"/>
            <w:vMerge w:val="restart"/>
            <w:tcBorders>
              <w:top w:val="single" w:sz="18" w:space="0" w:color="000000"/>
              <w:left w:val="single" w:sz="18" w:space="0" w:color="000000"/>
              <w:right w:val="single" w:sz="12" w:space="0" w:color="000000"/>
            </w:tcBorders>
          </w:tcPr>
          <w:p w:rsidR="0041239E" w:rsidRDefault="00E72FA1">
            <w:pPr>
              <w:rPr>
                <w:b/>
                <w:sz w:val="22"/>
                <w:szCs w:val="22"/>
              </w:rPr>
            </w:pPr>
            <w:r>
              <w:rPr>
                <w:b/>
                <w:sz w:val="22"/>
                <w:szCs w:val="22"/>
              </w:rPr>
              <w:t>Laboratuar Uygulamaları</w:t>
            </w:r>
          </w:p>
          <w:p w:rsidR="0041239E" w:rsidRDefault="0041239E">
            <w:pPr>
              <w:rPr>
                <w:b/>
              </w:rPr>
            </w:pPr>
          </w:p>
          <w:p w:rsidR="0041239E" w:rsidRDefault="00E72FA1">
            <w:pPr>
              <w:rPr>
                <w:b/>
              </w:rPr>
            </w:pPr>
            <w:r>
              <w:rPr>
                <w:b/>
              </w:rPr>
              <w:t>(Laboratory Work)</w:t>
            </w:r>
          </w:p>
        </w:tc>
        <w:tc>
          <w:tcPr>
            <w:tcW w:w="7230" w:type="dxa"/>
            <w:gridSpan w:val="3"/>
            <w:tcBorders>
              <w:top w:val="single" w:sz="18" w:space="0" w:color="000000"/>
              <w:left w:val="single" w:sz="12" w:space="0" w:color="000000"/>
              <w:bottom w:val="single" w:sz="8" w:space="0" w:color="000000"/>
              <w:right w:val="single" w:sz="18" w:space="0" w:color="000000"/>
            </w:tcBorders>
            <w:vAlign w:val="center"/>
          </w:tcPr>
          <w:p w:rsidR="0041239E" w:rsidRDefault="0041239E">
            <w:pPr>
              <w:rPr>
                <w:b/>
                <w:smallCaps/>
              </w:rPr>
            </w:pPr>
          </w:p>
        </w:tc>
      </w:tr>
      <w:tr w:rsidR="0041239E">
        <w:trPr>
          <w:trHeight w:val="340"/>
        </w:trPr>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b/>
                <w:smallCaps/>
              </w:rPr>
            </w:pPr>
          </w:p>
        </w:tc>
        <w:tc>
          <w:tcPr>
            <w:tcW w:w="7230" w:type="dxa"/>
            <w:gridSpan w:val="3"/>
            <w:tcBorders>
              <w:top w:val="single" w:sz="8" w:space="0" w:color="000000"/>
              <w:left w:val="single" w:sz="12" w:space="0" w:color="000000"/>
              <w:bottom w:val="single" w:sz="18" w:space="0" w:color="000000"/>
              <w:right w:val="single" w:sz="18" w:space="0" w:color="000000"/>
            </w:tcBorders>
            <w:vAlign w:val="center"/>
          </w:tcPr>
          <w:p w:rsidR="0041239E" w:rsidRDefault="0041239E">
            <w:pPr>
              <w:rPr>
                <w:b/>
                <w:smallCaps/>
              </w:rPr>
            </w:pPr>
          </w:p>
        </w:tc>
      </w:tr>
      <w:tr w:rsidR="0041239E">
        <w:trPr>
          <w:trHeight w:val="460"/>
        </w:trPr>
        <w:tc>
          <w:tcPr>
            <w:tcW w:w="2977" w:type="dxa"/>
            <w:vMerge w:val="restart"/>
            <w:tcBorders>
              <w:top w:val="single" w:sz="18" w:space="0" w:color="000000"/>
              <w:left w:val="single" w:sz="18" w:space="0" w:color="000000"/>
              <w:right w:val="single" w:sz="12" w:space="0" w:color="000000"/>
            </w:tcBorders>
          </w:tcPr>
          <w:p w:rsidR="0041239E" w:rsidRDefault="00E72FA1">
            <w:pPr>
              <w:rPr>
                <w:b/>
                <w:sz w:val="22"/>
                <w:szCs w:val="22"/>
              </w:rPr>
            </w:pPr>
            <w:r>
              <w:rPr>
                <w:b/>
                <w:sz w:val="22"/>
                <w:szCs w:val="22"/>
              </w:rPr>
              <w:t>Bilgisayar Kullanımı</w:t>
            </w:r>
          </w:p>
          <w:p w:rsidR="0041239E" w:rsidRDefault="0041239E">
            <w:pPr>
              <w:rPr>
                <w:b/>
              </w:rPr>
            </w:pPr>
          </w:p>
          <w:p w:rsidR="0041239E" w:rsidRDefault="00E72FA1">
            <w:pPr>
              <w:rPr>
                <w:b/>
              </w:rPr>
            </w:pPr>
            <w:r>
              <w:rPr>
                <w:b/>
              </w:rPr>
              <w:t>(Computer Use)</w:t>
            </w:r>
          </w:p>
        </w:tc>
        <w:tc>
          <w:tcPr>
            <w:tcW w:w="7230" w:type="dxa"/>
            <w:gridSpan w:val="3"/>
            <w:tcBorders>
              <w:top w:val="single" w:sz="18" w:space="0" w:color="000000"/>
              <w:left w:val="single" w:sz="12" w:space="0" w:color="000000"/>
              <w:bottom w:val="single" w:sz="8" w:space="0" w:color="000000"/>
              <w:right w:val="single" w:sz="18" w:space="0" w:color="000000"/>
            </w:tcBorders>
            <w:vAlign w:val="center"/>
          </w:tcPr>
          <w:p w:rsidR="0041239E" w:rsidRDefault="0041239E">
            <w:pPr>
              <w:rPr>
                <w:smallCaps/>
              </w:rPr>
            </w:pPr>
          </w:p>
        </w:tc>
      </w:tr>
      <w:tr w:rsidR="0041239E">
        <w:trPr>
          <w:trHeight w:val="340"/>
        </w:trPr>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smallCaps/>
              </w:rPr>
            </w:pPr>
          </w:p>
        </w:tc>
        <w:tc>
          <w:tcPr>
            <w:tcW w:w="7230" w:type="dxa"/>
            <w:gridSpan w:val="3"/>
            <w:tcBorders>
              <w:top w:val="single" w:sz="8" w:space="0" w:color="000000"/>
              <w:left w:val="single" w:sz="12" w:space="0" w:color="000000"/>
              <w:bottom w:val="single" w:sz="18" w:space="0" w:color="000000"/>
              <w:right w:val="single" w:sz="18" w:space="0" w:color="000000"/>
            </w:tcBorders>
            <w:vAlign w:val="center"/>
          </w:tcPr>
          <w:p w:rsidR="0041239E" w:rsidRDefault="0041239E"/>
        </w:tc>
      </w:tr>
      <w:tr w:rsidR="0041239E">
        <w:trPr>
          <w:trHeight w:val="440"/>
        </w:trPr>
        <w:tc>
          <w:tcPr>
            <w:tcW w:w="2977" w:type="dxa"/>
            <w:vMerge w:val="restart"/>
            <w:tcBorders>
              <w:top w:val="single" w:sz="18" w:space="0" w:color="000000"/>
              <w:left w:val="single" w:sz="18" w:space="0" w:color="000000"/>
              <w:right w:val="single" w:sz="12" w:space="0" w:color="000000"/>
            </w:tcBorders>
          </w:tcPr>
          <w:p w:rsidR="0041239E" w:rsidRDefault="00E72FA1">
            <w:pPr>
              <w:rPr>
                <w:b/>
                <w:sz w:val="22"/>
                <w:szCs w:val="22"/>
              </w:rPr>
            </w:pPr>
            <w:r>
              <w:rPr>
                <w:b/>
                <w:sz w:val="22"/>
                <w:szCs w:val="22"/>
              </w:rPr>
              <w:t>Diğer Uygulamalar</w:t>
            </w:r>
          </w:p>
          <w:p w:rsidR="0041239E" w:rsidRDefault="0041239E">
            <w:pPr>
              <w:rPr>
                <w:b/>
              </w:rPr>
            </w:pPr>
          </w:p>
          <w:p w:rsidR="0041239E" w:rsidRDefault="00E72FA1">
            <w:pPr>
              <w:rPr>
                <w:b/>
              </w:rPr>
            </w:pPr>
            <w:r>
              <w:rPr>
                <w:b/>
              </w:rPr>
              <w:t>(Other Activities)</w:t>
            </w:r>
          </w:p>
        </w:tc>
        <w:tc>
          <w:tcPr>
            <w:tcW w:w="7230" w:type="dxa"/>
            <w:gridSpan w:val="3"/>
            <w:tcBorders>
              <w:top w:val="single" w:sz="18" w:space="0" w:color="000000"/>
              <w:left w:val="single" w:sz="12" w:space="0" w:color="000000"/>
              <w:bottom w:val="single" w:sz="8" w:space="0" w:color="000000"/>
              <w:right w:val="single" w:sz="18" w:space="0" w:color="000000"/>
            </w:tcBorders>
            <w:vAlign w:val="center"/>
          </w:tcPr>
          <w:p w:rsidR="0041239E" w:rsidRDefault="0041239E">
            <w:pPr>
              <w:rPr>
                <w:b/>
                <w:smallCaps/>
              </w:rPr>
            </w:pPr>
          </w:p>
        </w:tc>
      </w:tr>
      <w:tr w:rsidR="0041239E">
        <w:trPr>
          <w:trHeight w:val="360"/>
        </w:trPr>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b/>
                <w:smallCaps/>
              </w:rPr>
            </w:pPr>
          </w:p>
        </w:tc>
        <w:tc>
          <w:tcPr>
            <w:tcW w:w="7230" w:type="dxa"/>
            <w:gridSpan w:val="3"/>
            <w:tcBorders>
              <w:top w:val="single" w:sz="8" w:space="0" w:color="000000"/>
              <w:left w:val="single" w:sz="12" w:space="0" w:color="000000"/>
              <w:bottom w:val="single" w:sz="18" w:space="0" w:color="000000"/>
              <w:right w:val="single" w:sz="18" w:space="0" w:color="000000"/>
            </w:tcBorders>
            <w:vAlign w:val="center"/>
          </w:tcPr>
          <w:p w:rsidR="0041239E" w:rsidRDefault="0041239E">
            <w:pPr>
              <w:rPr>
                <w:b/>
                <w:smallCaps/>
              </w:rPr>
            </w:pPr>
          </w:p>
        </w:tc>
      </w:tr>
      <w:tr w:rsidR="0041239E">
        <w:tc>
          <w:tcPr>
            <w:tcW w:w="2977" w:type="dxa"/>
            <w:vMerge w:val="restart"/>
            <w:tcBorders>
              <w:top w:val="single" w:sz="18" w:space="0" w:color="000000"/>
              <w:left w:val="single" w:sz="18" w:space="0" w:color="000000"/>
              <w:right w:val="single" w:sz="12" w:space="0" w:color="000000"/>
            </w:tcBorders>
          </w:tcPr>
          <w:p w:rsidR="0041239E" w:rsidRDefault="00E72FA1">
            <w:pPr>
              <w:rPr>
                <w:b/>
                <w:sz w:val="22"/>
                <w:szCs w:val="22"/>
              </w:rPr>
            </w:pPr>
            <w:r>
              <w:rPr>
                <w:b/>
                <w:sz w:val="22"/>
                <w:szCs w:val="22"/>
              </w:rPr>
              <w:t>Başarı Değerlendirme</w:t>
            </w:r>
          </w:p>
          <w:p w:rsidR="0041239E" w:rsidRDefault="00E72FA1">
            <w:pPr>
              <w:rPr>
                <w:b/>
                <w:sz w:val="22"/>
                <w:szCs w:val="22"/>
              </w:rPr>
            </w:pPr>
            <w:r>
              <w:rPr>
                <w:b/>
                <w:sz w:val="22"/>
                <w:szCs w:val="22"/>
              </w:rPr>
              <w:t xml:space="preserve">Sistemi </w:t>
            </w:r>
          </w:p>
          <w:p w:rsidR="0041239E" w:rsidRDefault="0041239E">
            <w:pPr>
              <w:rPr>
                <w:b/>
              </w:rPr>
            </w:pPr>
          </w:p>
          <w:p w:rsidR="0041239E" w:rsidRDefault="00E72FA1">
            <w:pPr>
              <w:rPr>
                <w:b/>
              </w:rPr>
            </w:pPr>
            <w:r>
              <w:rPr>
                <w:b/>
              </w:rPr>
              <w:t>(Assessment Criteria)</w:t>
            </w:r>
          </w:p>
          <w:p w:rsidR="0041239E" w:rsidRDefault="0041239E">
            <w:pPr>
              <w:rPr>
                <w:b/>
              </w:rPr>
            </w:pPr>
          </w:p>
        </w:tc>
        <w:tc>
          <w:tcPr>
            <w:tcW w:w="2977" w:type="dxa"/>
            <w:tcBorders>
              <w:top w:val="single" w:sz="18" w:space="0" w:color="000000"/>
              <w:left w:val="single" w:sz="12" w:space="0" w:color="000000"/>
              <w:bottom w:val="single" w:sz="12" w:space="0" w:color="000000"/>
              <w:right w:val="single" w:sz="12" w:space="0" w:color="000000"/>
            </w:tcBorders>
          </w:tcPr>
          <w:p w:rsidR="0041239E" w:rsidRDefault="00E72FA1">
            <w:pPr>
              <w:rPr>
                <w:b/>
              </w:rPr>
            </w:pPr>
            <w:r>
              <w:rPr>
                <w:b/>
              </w:rPr>
              <w:t>Faaliyetler</w:t>
            </w:r>
          </w:p>
          <w:p w:rsidR="0041239E" w:rsidRDefault="00E72FA1">
            <w:pPr>
              <w:rPr>
                <w:b/>
              </w:rPr>
            </w:pPr>
            <w:r>
              <w:rPr>
                <w:b/>
              </w:rPr>
              <w:t>(Activities)</w:t>
            </w:r>
          </w:p>
        </w:tc>
        <w:tc>
          <w:tcPr>
            <w:tcW w:w="1134" w:type="dxa"/>
            <w:tcBorders>
              <w:top w:val="single" w:sz="18" w:space="0" w:color="000000"/>
              <w:left w:val="single" w:sz="12" w:space="0" w:color="000000"/>
              <w:bottom w:val="single" w:sz="12" w:space="0" w:color="000000"/>
              <w:right w:val="single" w:sz="12" w:space="0" w:color="000000"/>
            </w:tcBorders>
          </w:tcPr>
          <w:p w:rsidR="0041239E" w:rsidRDefault="00E72FA1">
            <w:pPr>
              <w:jc w:val="center"/>
              <w:rPr>
                <w:b/>
              </w:rPr>
            </w:pPr>
            <w:r>
              <w:rPr>
                <w:b/>
              </w:rPr>
              <w:t>Adedi*</w:t>
            </w:r>
          </w:p>
          <w:p w:rsidR="0041239E" w:rsidRDefault="00E72FA1">
            <w:pPr>
              <w:jc w:val="center"/>
              <w:rPr>
                <w:b/>
              </w:rPr>
            </w:pPr>
            <w:r>
              <w:rPr>
                <w:b/>
              </w:rPr>
              <w:t>(Quantity)</w:t>
            </w:r>
          </w:p>
        </w:tc>
        <w:tc>
          <w:tcPr>
            <w:tcW w:w="3119" w:type="dxa"/>
            <w:tcBorders>
              <w:top w:val="single" w:sz="18" w:space="0" w:color="000000"/>
              <w:left w:val="single" w:sz="12" w:space="0" w:color="000000"/>
              <w:bottom w:val="single" w:sz="12" w:space="0" w:color="000000"/>
              <w:right w:val="single" w:sz="18" w:space="0" w:color="000000"/>
            </w:tcBorders>
          </w:tcPr>
          <w:p w:rsidR="0041239E" w:rsidRDefault="00E72FA1">
            <w:pPr>
              <w:jc w:val="center"/>
              <w:rPr>
                <w:b/>
              </w:rPr>
            </w:pPr>
            <w:r>
              <w:rPr>
                <w:b/>
              </w:rPr>
              <w:t>Değerlendirmedeki Katkısı, %</w:t>
            </w:r>
          </w:p>
          <w:p w:rsidR="0041239E" w:rsidRDefault="00E72FA1">
            <w:pPr>
              <w:jc w:val="center"/>
              <w:rPr>
                <w:b/>
              </w:rPr>
            </w:pPr>
            <w:r>
              <w:rPr>
                <w:b/>
              </w:rPr>
              <w:t>(Effects on Grading, %)</w:t>
            </w:r>
          </w:p>
        </w:tc>
      </w:tr>
      <w:tr w:rsidR="0041239E">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b/>
              </w:rPr>
            </w:pPr>
          </w:p>
        </w:tc>
        <w:tc>
          <w:tcPr>
            <w:tcW w:w="2977" w:type="dxa"/>
            <w:tcBorders>
              <w:top w:val="single" w:sz="12" w:space="0" w:color="000000"/>
              <w:left w:val="single" w:sz="12" w:space="0" w:color="000000"/>
              <w:bottom w:val="single" w:sz="12" w:space="0" w:color="000000"/>
              <w:right w:val="single" w:sz="12" w:space="0" w:color="000000"/>
            </w:tcBorders>
          </w:tcPr>
          <w:p w:rsidR="0041239E" w:rsidRDefault="00E72FA1">
            <w:pPr>
              <w:rPr>
                <w:b/>
              </w:rPr>
            </w:pPr>
            <w:r>
              <w:rPr>
                <w:b/>
              </w:rPr>
              <w:t>Yıl İçi Sınavları</w:t>
            </w:r>
          </w:p>
          <w:p w:rsidR="0041239E" w:rsidRDefault="00E72FA1">
            <w:pPr>
              <w:rPr>
                <w:b/>
              </w:rPr>
            </w:pPr>
            <w:r>
              <w:rPr>
                <w:b/>
              </w:rPr>
              <w:t>(Midterm Exams)</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41239E" w:rsidRDefault="0041239E">
            <w:pPr>
              <w:jc w:val="center"/>
              <w:rPr>
                <w:b/>
                <w:smallCaps/>
              </w:rPr>
            </w:pPr>
          </w:p>
        </w:tc>
        <w:tc>
          <w:tcPr>
            <w:tcW w:w="3119" w:type="dxa"/>
            <w:tcBorders>
              <w:top w:val="single" w:sz="12" w:space="0" w:color="000000"/>
              <w:left w:val="single" w:sz="12" w:space="0" w:color="000000"/>
              <w:bottom w:val="single" w:sz="12" w:space="0" w:color="000000"/>
              <w:right w:val="single" w:sz="18" w:space="0" w:color="000000"/>
            </w:tcBorders>
            <w:vAlign w:val="center"/>
          </w:tcPr>
          <w:p w:rsidR="0041239E" w:rsidRDefault="00E72FA1">
            <w:pPr>
              <w:jc w:val="center"/>
              <w:rPr>
                <w:b/>
                <w:smallCaps/>
              </w:rPr>
            </w:pPr>
            <w:r>
              <w:rPr>
                <w:b/>
                <w:smallCaps/>
              </w:rPr>
              <w:t>-</w:t>
            </w:r>
          </w:p>
        </w:tc>
      </w:tr>
      <w:tr w:rsidR="0041239E">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b/>
                <w:smallCaps/>
              </w:rPr>
            </w:pPr>
          </w:p>
        </w:tc>
        <w:tc>
          <w:tcPr>
            <w:tcW w:w="2977" w:type="dxa"/>
            <w:tcBorders>
              <w:top w:val="single" w:sz="12" w:space="0" w:color="000000"/>
              <w:left w:val="single" w:sz="12" w:space="0" w:color="000000"/>
              <w:bottom w:val="single" w:sz="12" w:space="0" w:color="000000"/>
              <w:right w:val="single" w:sz="12" w:space="0" w:color="000000"/>
            </w:tcBorders>
          </w:tcPr>
          <w:p w:rsidR="0041239E" w:rsidRDefault="00E72FA1">
            <w:pPr>
              <w:rPr>
                <w:b/>
              </w:rPr>
            </w:pPr>
            <w:r>
              <w:rPr>
                <w:b/>
              </w:rPr>
              <w:t>Kısa Sınavlar</w:t>
            </w:r>
          </w:p>
          <w:p w:rsidR="0041239E" w:rsidRDefault="00E72FA1">
            <w:pPr>
              <w:rPr>
                <w:b/>
              </w:rPr>
            </w:pPr>
            <w:r>
              <w:rPr>
                <w:b/>
              </w:rPr>
              <w:t>(Quizzes)</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41239E" w:rsidRDefault="0041239E">
            <w:pPr>
              <w:jc w:val="center"/>
              <w:rPr>
                <w:b/>
                <w:smallCaps/>
              </w:rPr>
            </w:pPr>
          </w:p>
        </w:tc>
        <w:tc>
          <w:tcPr>
            <w:tcW w:w="3119" w:type="dxa"/>
            <w:tcBorders>
              <w:top w:val="single" w:sz="12" w:space="0" w:color="000000"/>
              <w:left w:val="single" w:sz="12" w:space="0" w:color="000000"/>
              <w:bottom w:val="single" w:sz="12" w:space="0" w:color="000000"/>
              <w:right w:val="single" w:sz="18" w:space="0" w:color="000000"/>
            </w:tcBorders>
            <w:vAlign w:val="center"/>
          </w:tcPr>
          <w:p w:rsidR="0041239E" w:rsidRDefault="0041239E">
            <w:pPr>
              <w:jc w:val="center"/>
              <w:rPr>
                <w:b/>
                <w:smallCaps/>
              </w:rPr>
            </w:pPr>
          </w:p>
        </w:tc>
      </w:tr>
      <w:tr w:rsidR="0041239E">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b/>
                <w:smallCaps/>
              </w:rPr>
            </w:pPr>
          </w:p>
        </w:tc>
        <w:tc>
          <w:tcPr>
            <w:tcW w:w="2977" w:type="dxa"/>
            <w:tcBorders>
              <w:top w:val="single" w:sz="12" w:space="0" w:color="000000"/>
              <w:left w:val="single" w:sz="12" w:space="0" w:color="000000"/>
              <w:bottom w:val="single" w:sz="12" w:space="0" w:color="000000"/>
              <w:right w:val="single" w:sz="12" w:space="0" w:color="000000"/>
            </w:tcBorders>
          </w:tcPr>
          <w:p w:rsidR="0041239E" w:rsidRDefault="00E72FA1">
            <w:pPr>
              <w:rPr>
                <w:b/>
              </w:rPr>
            </w:pPr>
            <w:r>
              <w:rPr>
                <w:b/>
              </w:rPr>
              <w:t>Ödevler</w:t>
            </w:r>
          </w:p>
          <w:p w:rsidR="0041239E" w:rsidRDefault="00E72FA1">
            <w:pPr>
              <w:rPr>
                <w:b/>
              </w:rPr>
            </w:pPr>
            <w:r>
              <w:rPr>
                <w:b/>
              </w:rPr>
              <w:t>(Homework)</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41239E" w:rsidRDefault="0041239E">
            <w:pPr>
              <w:jc w:val="center"/>
              <w:rPr>
                <w:b/>
                <w:smallCaps/>
              </w:rPr>
            </w:pPr>
          </w:p>
        </w:tc>
        <w:tc>
          <w:tcPr>
            <w:tcW w:w="3119" w:type="dxa"/>
            <w:tcBorders>
              <w:top w:val="single" w:sz="12" w:space="0" w:color="000000"/>
              <w:left w:val="single" w:sz="12" w:space="0" w:color="000000"/>
              <w:bottom w:val="single" w:sz="12" w:space="0" w:color="000000"/>
              <w:right w:val="single" w:sz="18" w:space="0" w:color="000000"/>
            </w:tcBorders>
            <w:vAlign w:val="center"/>
          </w:tcPr>
          <w:p w:rsidR="0041239E" w:rsidRDefault="0041239E">
            <w:pPr>
              <w:jc w:val="center"/>
              <w:rPr>
                <w:b/>
              </w:rPr>
            </w:pPr>
          </w:p>
        </w:tc>
      </w:tr>
      <w:tr w:rsidR="0041239E">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b/>
              </w:rPr>
            </w:pPr>
          </w:p>
        </w:tc>
        <w:tc>
          <w:tcPr>
            <w:tcW w:w="2977" w:type="dxa"/>
            <w:tcBorders>
              <w:top w:val="single" w:sz="12" w:space="0" w:color="000000"/>
              <w:left w:val="single" w:sz="12" w:space="0" w:color="000000"/>
              <w:bottom w:val="single" w:sz="12" w:space="0" w:color="000000"/>
              <w:right w:val="single" w:sz="12" w:space="0" w:color="000000"/>
            </w:tcBorders>
          </w:tcPr>
          <w:p w:rsidR="0041239E" w:rsidRDefault="00E72FA1">
            <w:pPr>
              <w:rPr>
                <w:b/>
              </w:rPr>
            </w:pPr>
            <w:r>
              <w:rPr>
                <w:b/>
              </w:rPr>
              <w:t>Projeler</w:t>
            </w:r>
          </w:p>
          <w:p w:rsidR="0041239E" w:rsidRDefault="00E72FA1">
            <w:pPr>
              <w:rPr>
                <w:b/>
              </w:rPr>
            </w:pPr>
            <w:r>
              <w:rPr>
                <w:b/>
              </w:rPr>
              <w:t>(Projects)</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41239E" w:rsidRDefault="0041239E">
            <w:pPr>
              <w:jc w:val="center"/>
              <w:rPr>
                <w:b/>
                <w:smallCaps/>
              </w:rPr>
            </w:pPr>
          </w:p>
        </w:tc>
        <w:tc>
          <w:tcPr>
            <w:tcW w:w="3119" w:type="dxa"/>
            <w:tcBorders>
              <w:top w:val="single" w:sz="12" w:space="0" w:color="000000"/>
              <w:left w:val="single" w:sz="12" w:space="0" w:color="000000"/>
              <w:bottom w:val="single" w:sz="12" w:space="0" w:color="000000"/>
              <w:right w:val="single" w:sz="18" w:space="0" w:color="000000"/>
            </w:tcBorders>
            <w:vAlign w:val="center"/>
          </w:tcPr>
          <w:p w:rsidR="0041239E" w:rsidRDefault="0041239E">
            <w:pPr>
              <w:jc w:val="center"/>
              <w:rPr>
                <w:b/>
                <w:smallCaps/>
              </w:rPr>
            </w:pPr>
          </w:p>
        </w:tc>
      </w:tr>
      <w:tr w:rsidR="0041239E">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b/>
                <w:smallCaps/>
              </w:rPr>
            </w:pPr>
          </w:p>
        </w:tc>
        <w:tc>
          <w:tcPr>
            <w:tcW w:w="2977" w:type="dxa"/>
            <w:tcBorders>
              <w:top w:val="single" w:sz="12" w:space="0" w:color="000000"/>
              <w:left w:val="single" w:sz="12" w:space="0" w:color="000000"/>
              <w:bottom w:val="single" w:sz="12" w:space="0" w:color="000000"/>
              <w:right w:val="single" w:sz="12" w:space="0" w:color="000000"/>
            </w:tcBorders>
          </w:tcPr>
          <w:p w:rsidR="0041239E" w:rsidRDefault="00E72FA1">
            <w:pPr>
              <w:rPr>
                <w:b/>
              </w:rPr>
            </w:pPr>
            <w:r>
              <w:rPr>
                <w:b/>
              </w:rPr>
              <w:t>Dönem Ödevi/Projesi</w:t>
            </w:r>
          </w:p>
          <w:p w:rsidR="0041239E" w:rsidRDefault="00E72FA1">
            <w:pPr>
              <w:rPr>
                <w:b/>
              </w:rPr>
            </w:pPr>
            <w:r>
              <w:rPr>
                <w:b/>
              </w:rPr>
              <w:t>(Term Paper/Project)</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41239E" w:rsidRDefault="00E72FA1">
            <w:pPr>
              <w:jc w:val="center"/>
              <w:rPr>
                <w:b/>
                <w:smallCaps/>
              </w:rPr>
            </w:pPr>
            <w:r>
              <w:rPr>
                <w:b/>
                <w:smallCaps/>
              </w:rPr>
              <w:t>1</w:t>
            </w:r>
          </w:p>
        </w:tc>
        <w:tc>
          <w:tcPr>
            <w:tcW w:w="3119" w:type="dxa"/>
            <w:tcBorders>
              <w:top w:val="single" w:sz="12" w:space="0" w:color="000000"/>
              <w:left w:val="single" w:sz="12" w:space="0" w:color="000000"/>
              <w:bottom w:val="single" w:sz="12" w:space="0" w:color="000000"/>
              <w:right w:val="single" w:sz="18" w:space="0" w:color="000000"/>
            </w:tcBorders>
            <w:vAlign w:val="center"/>
          </w:tcPr>
          <w:p w:rsidR="0041239E" w:rsidRDefault="00E72FA1">
            <w:pPr>
              <w:jc w:val="center"/>
              <w:rPr>
                <w:b/>
                <w:smallCaps/>
              </w:rPr>
            </w:pPr>
            <w:r>
              <w:rPr>
                <w:b/>
                <w:smallCaps/>
              </w:rPr>
              <w:t>30</w:t>
            </w:r>
          </w:p>
        </w:tc>
      </w:tr>
      <w:tr w:rsidR="0041239E">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b/>
                <w:smallCaps/>
              </w:rPr>
            </w:pPr>
          </w:p>
        </w:tc>
        <w:tc>
          <w:tcPr>
            <w:tcW w:w="2977" w:type="dxa"/>
            <w:tcBorders>
              <w:top w:val="single" w:sz="12" w:space="0" w:color="000000"/>
              <w:left w:val="single" w:sz="12" w:space="0" w:color="000000"/>
              <w:bottom w:val="single" w:sz="12" w:space="0" w:color="000000"/>
              <w:right w:val="single" w:sz="12" w:space="0" w:color="000000"/>
            </w:tcBorders>
          </w:tcPr>
          <w:p w:rsidR="0041239E" w:rsidRDefault="00E72FA1">
            <w:pPr>
              <w:rPr>
                <w:b/>
              </w:rPr>
            </w:pPr>
            <w:r>
              <w:rPr>
                <w:b/>
              </w:rPr>
              <w:t>Laboratuar Uygulaması</w:t>
            </w:r>
          </w:p>
          <w:p w:rsidR="0041239E" w:rsidRDefault="00E72FA1">
            <w:pPr>
              <w:rPr>
                <w:b/>
              </w:rPr>
            </w:pPr>
            <w:r>
              <w:rPr>
                <w:b/>
              </w:rPr>
              <w:t>(Laboratory Work)</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41239E" w:rsidRDefault="0041239E">
            <w:pPr>
              <w:jc w:val="center"/>
              <w:rPr>
                <w:b/>
                <w:smallCaps/>
              </w:rPr>
            </w:pPr>
          </w:p>
        </w:tc>
        <w:tc>
          <w:tcPr>
            <w:tcW w:w="3119" w:type="dxa"/>
            <w:tcBorders>
              <w:top w:val="single" w:sz="12" w:space="0" w:color="000000"/>
              <w:left w:val="single" w:sz="12" w:space="0" w:color="000000"/>
              <w:bottom w:val="single" w:sz="12" w:space="0" w:color="000000"/>
              <w:right w:val="single" w:sz="18" w:space="0" w:color="000000"/>
            </w:tcBorders>
            <w:vAlign w:val="center"/>
          </w:tcPr>
          <w:p w:rsidR="0041239E" w:rsidRDefault="0041239E">
            <w:pPr>
              <w:jc w:val="center"/>
              <w:rPr>
                <w:b/>
                <w:smallCaps/>
              </w:rPr>
            </w:pPr>
          </w:p>
        </w:tc>
      </w:tr>
      <w:tr w:rsidR="0041239E">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b/>
                <w:smallCaps/>
              </w:rPr>
            </w:pPr>
          </w:p>
        </w:tc>
        <w:tc>
          <w:tcPr>
            <w:tcW w:w="2977" w:type="dxa"/>
            <w:tcBorders>
              <w:top w:val="single" w:sz="12" w:space="0" w:color="000000"/>
              <w:left w:val="single" w:sz="12" w:space="0" w:color="000000"/>
              <w:bottom w:val="single" w:sz="12" w:space="0" w:color="000000"/>
              <w:right w:val="single" w:sz="12" w:space="0" w:color="000000"/>
            </w:tcBorders>
          </w:tcPr>
          <w:p w:rsidR="0041239E" w:rsidRDefault="00E72FA1">
            <w:pPr>
              <w:rPr>
                <w:b/>
              </w:rPr>
            </w:pPr>
            <w:r>
              <w:rPr>
                <w:b/>
              </w:rPr>
              <w:t>Diğer Uygulamalar</w:t>
            </w:r>
          </w:p>
          <w:p w:rsidR="0041239E" w:rsidRDefault="00E72FA1">
            <w:pPr>
              <w:rPr>
                <w:b/>
              </w:rPr>
            </w:pPr>
            <w:r>
              <w:rPr>
                <w:b/>
              </w:rPr>
              <w:t>(Other Activities)</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41239E" w:rsidRDefault="00E72FA1">
            <w:pPr>
              <w:jc w:val="center"/>
              <w:rPr>
                <w:b/>
                <w:smallCaps/>
              </w:rPr>
            </w:pPr>
            <w:r>
              <w:rPr>
                <w:b/>
                <w:smallCaps/>
              </w:rPr>
              <w:t>1</w:t>
            </w:r>
          </w:p>
        </w:tc>
        <w:tc>
          <w:tcPr>
            <w:tcW w:w="3119" w:type="dxa"/>
            <w:tcBorders>
              <w:top w:val="single" w:sz="12" w:space="0" w:color="000000"/>
              <w:left w:val="single" w:sz="12" w:space="0" w:color="000000"/>
              <w:bottom w:val="single" w:sz="12" w:space="0" w:color="000000"/>
              <w:right w:val="single" w:sz="18" w:space="0" w:color="000000"/>
            </w:tcBorders>
            <w:vAlign w:val="center"/>
          </w:tcPr>
          <w:p w:rsidR="0041239E" w:rsidRDefault="00E72FA1">
            <w:pPr>
              <w:jc w:val="center"/>
              <w:rPr>
                <w:b/>
                <w:smallCaps/>
              </w:rPr>
            </w:pPr>
            <w:r>
              <w:rPr>
                <w:b/>
                <w:smallCaps/>
              </w:rPr>
              <w:t>30</w:t>
            </w:r>
          </w:p>
        </w:tc>
      </w:tr>
      <w:tr w:rsidR="0041239E">
        <w:tc>
          <w:tcPr>
            <w:tcW w:w="2977" w:type="dxa"/>
            <w:vMerge/>
            <w:tcBorders>
              <w:top w:val="single" w:sz="18" w:space="0" w:color="000000"/>
              <w:left w:val="single" w:sz="18" w:space="0" w:color="000000"/>
              <w:right w:val="single" w:sz="12" w:space="0" w:color="000000"/>
            </w:tcBorders>
          </w:tcPr>
          <w:p w:rsidR="0041239E" w:rsidRDefault="0041239E">
            <w:pPr>
              <w:widowControl w:val="0"/>
              <w:pBdr>
                <w:top w:val="nil"/>
                <w:left w:val="nil"/>
                <w:bottom w:val="nil"/>
                <w:right w:val="nil"/>
                <w:between w:val="nil"/>
              </w:pBdr>
              <w:spacing w:line="276" w:lineRule="auto"/>
              <w:rPr>
                <w:b/>
                <w:smallCaps/>
              </w:rPr>
            </w:pPr>
          </w:p>
        </w:tc>
        <w:tc>
          <w:tcPr>
            <w:tcW w:w="2977" w:type="dxa"/>
            <w:tcBorders>
              <w:top w:val="single" w:sz="12" w:space="0" w:color="000000"/>
              <w:left w:val="single" w:sz="12" w:space="0" w:color="000000"/>
              <w:bottom w:val="single" w:sz="18" w:space="0" w:color="000000"/>
              <w:right w:val="single" w:sz="12" w:space="0" w:color="000000"/>
            </w:tcBorders>
          </w:tcPr>
          <w:p w:rsidR="0041239E" w:rsidRDefault="00E72FA1">
            <w:pPr>
              <w:rPr>
                <w:b/>
              </w:rPr>
            </w:pPr>
            <w:r>
              <w:rPr>
                <w:b/>
              </w:rPr>
              <w:t>Final Sınavı</w:t>
            </w:r>
          </w:p>
          <w:p w:rsidR="0041239E" w:rsidRDefault="00E72FA1">
            <w:pPr>
              <w:rPr>
                <w:b/>
              </w:rPr>
            </w:pPr>
            <w:r>
              <w:rPr>
                <w:b/>
              </w:rPr>
              <w:t>(Final Exam)</w:t>
            </w:r>
          </w:p>
        </w:tc>
        <w:tc>
          <w:tcPr>
            <w:tcW w:w="1134" w:type="dxa"/>
            <w:tcBorders>
              <w:top w:val="single" w:sz="12" w:space="0" w:color="000000"/>
              <w:left w:val="single" w:sz="12" w:space="0" w:color="000000"/>
              <w:bottom w:val="single" w:sz="18" w:space="0" w:color="000000"/>
              <w:right w:val="single" w:sz="12" w:space="0" w:color="000000"/>
            </w:tcBorders>
            <w:vAlign w:val="center"/>
          </w:tcPr>
          <w:p w:rsidR="0041239E" w:rsidRDefault="00E72FA1">
            <w:pPr>
              <w:jc w:val="center"/>
              <w:rPr>
                <w:b/>
                <w:smallCaps/>
              </w:rPr>
            </w:pPr>
            <w:r>
              <w:rPr>
                <w:b/>
                <w:smallCaps/>
              </w:rPr>
              <w:t>1</w:t>
            </w:r>
          </w:p>
        </w:tc>
        <w:tc>
          <w:tcPr>
            <w:tcW w:w="3119" w:type="dxa"/>
            <w:tcBorders>
              <w:top w:val="single" w:sz="12" w:space="0" w:color="000000"/>
              <w:left w:val="single" w:sz="12" w:space="0" w:color="000000"/>
              <w:bottom w:val="single" w:sz="18" w:space="0" w:color="000000"/>
              <w:right w:val="single" w:sz="18" w:space="0" w:color="000000"/>
            </w:tcBorders>
            <w:vAlign w:val="center"/>
          </w:tcPr>
          <w:p w:rsidR="0041239E" w:rsidRDefault="00E72FA1">
            <w:pPr>
              <w:jc w:val="center"/>
              <w:rPr>
                <w:b/>
                <w:smallCaps/>
              </w:rPr>
            </w:pPr>
            <w:r>
              <w:rPr>
                <w:b/>
                <w:smallCaps/>
              </w:rPr>
              <w:t>40</w:t>
            </w:r>
          </w:p>
        </w:tc>
      </w:tr>
    </w:tbl>
    <w:p w:rsidR="0041239E" w:rsidRDefault="00E72FA1">
      <w:pPr>
        <w:jc w:val="both"/>
        <w:rPr>
          <w:smallCaps/>
          <w:sz w:val="22"/>
          <w:szCs w:val="22"/>
        </w:rPr>
      </w:pPr>
      <w:r>
        <w:rPr>
          <w:b/>
          <w:sz w:val="22"/>
          <w:szCs w:val="22"/>
        </w:rPr>
        <w:t>*</w:t>
      </w:r>
      <w:r>
        <w:rPr>
          <w:sz w:val="22"/>
          <w:szCs w:val="22"/>
        </w:rPr>
        <w:t>Yukarıda Belirtilen Sayılar En Az Değerler Olup, Yerine Getirilmesi Zorunludur.</w:t>
      </w:r>
    </w:p>
    <w:p w:rsidR="0041239E" w:rsidRDefault="0041239E">
      <w:pPr>
        <w:jc w:val="center"/>
        <w:rPr>
          <w:b/>
          <w:smallCaps/>
          <w:sz w:val="28"/>
          <w:szCs w:val="28"/>
        </w:rPr>
      </w:pPr>
    </w:p>
    <w:p w:rsidR="0041239E" w:rsidRDefault="00E72FA1">
      <w:pPr>
        <w:jc w:val="center"/>
        <w:rPr>
          <w:b/>
          <w:smallCaps/>
          <w:sz w:val="28"/>
          <w:szCs w:val="28"/>
        </w:rPr>
      </w:pPr>
      <w:r>
        <w:br w:type="page"/>
      </w:r>
    </w:p>
    <w:p w:rsidR="0041239E" w:rsidRDefault="0041239E">
      <w:pPr>
        <w:rPr>
          <w:b/>
          <w:smallCaps/>
          <w:sz w:val="28"/>
          <w:szCs w:val="28"/>
        </w:rPr>
      </w:pPr>
    </w:p>
    <w:p w:rsidR="0041239E" w:rsidRDefault="0041239E">
      <w:pPr>
        <w:rPr>
          <w:b/>
          <w:smallCaps/>
          <w:sz w:val="28"/>
          <w:szCs w:val="28"/>
        </w:rPr>
      </w:pPr>
    </w:p>
    <w:p w:rsidR="0041239E" w:rsidRDefault="0041239E">
      <w:pPr>
        <w:rPr>
          <w:b/>
          <w:smallCaps/>
          <w:sz w:val="28"/>
          <w:szCs w:val="28"/>
        </w:rPr>
      </w:pPr>
    </w:p>
    <w:p w:rsidR="0041239E" w:rsidRDefault="00E72FA1">
      <w:pPr>
        <w:jc w:val="center"/>
        <w:rPr>
          <w:sz w:val="24"/>
          <w:szCs w:val="24"/>
        </w:rPr>
      </w:pPr>
      <w:r>
        <w:rPr>
          <w:b/>
          <w:smallCaps/>
          <w:sz w:val="28"/>
          <w:szCs w:val="28"/>
        </w:rPr>
        <w:t>DERS PLANI</w:t>
      </w:r>
    </w:p>
    <w:p w:rsidR="0041239E" w:rsidRDefault="0041239E">
      <w:pPr>
        <w:rPr>
          <w:sz w:val="24"/>
          <w:szCs w:val="24"/>
        </w:rPr>
      </w:pPr>
    </w:p>
    <w:tbl>
      <w:tblPr>
        <w:tblStyle w:val="a1"/>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41239E">
        <w:tc>
          <w:tcPr>
            <w:tcW w:w="817" w:type="dxa"/>
            <w:tcBorders>
              <w:top w:val="single" w:sz="18" w:space="0" w:color="000000"/>
              <w:left w:val="single" w:sz="18" w:space="0" w:color="000000"/>
              <w:bottom w:val="single" w:sz="18" w:space="0" w:color="000000"/>
              <w:right w:val="single" w:sz="18" w:space="0" w:color="000000"/>
            </w:tcBorders>
          </w:tcPr>
          <w:p w:rsidR="0041239E" w:rsidRDefault="0041239E">
            <w:pPr>
              <w:jc w:val="center"/>
              <w:rPr>
                <w:b/>
                <w:sz w:val="22"/>
                <w:szCs w:val="22"/>
              </w:rPr>
            </w:pPr>
          </w:p>
          <w:p w:rsidR="0041239E" w:rsidRDefault="00E72FA1">
            <w:pPr>
              <w:jc w:val="center"/>
              <w:rPr>
                <w:b/>
                <w:sz w:val="22"/>
                <w:szCs w:val="22"/>
              </w:rPr>
            </w:pPr>
            <w:r>
              <w:rPr>
                <w:b/>
                <w:sz w:val="22"/>
                <w:szCs w:val="22"/>
              </w:rPr>
              <w:t>Hafta</w:t>
            </w:r>
          </w:p>
        </w:tc>
        <w:tc>
          <w:tcPr>
            <w:tcW w:w="8080" w:type="dxa"/>
            <w:tcBorders>
              <w:top w:val="single" w:sz="18" w:space="0" w:color="000000"/>
              <w:left w:val="single" w:sz="18" w:space="0" w:color="000000"/>
              <w:bottom w:val="single" w:sz="18" w:space="0" w:color="000000"/>
              <w:right w:val="single" w:sz="12" w:space="0" w:color="000000"/>
            </w:tcBorders>
          </w:tcPr>
          <w:p w:rsidR="0041239E" w:rsidRDefault="0041239E">
            <w:pPr>
              <w:jc w:val="center"/>
              <w:rPr>
                <w:b/>
                <w:sz w:val="22"/>
                <w:szCs w:val="22"/>
              </w:rPr>
            </w:pPr>
          </w:p>
          <w:p w:rsidR="0041239E" w:rsidRDefault="00E72FA1">
            <w:pPr>
              <w:jc w:val="center"/>
              <w:rPr>
                <w:b/>
                <w:sz w:val="22"/>
                <w:szCs w:val="22"/>
              </w:rPr>
            </w:pPr>
            <w:r>
              <w:rPr>
                <w:b/>
                <w:sz w:val="22"/>
                <w:szCs w:val="22"/>
              </w:rPr>
              <w:t>Konular</w:t>
            </w:r>
          </w:p>
        </w:tc>
        <w:tc>
          <w:tcPr>
            <w:tcW w:w="1096" w:type="dxa"/>
            <w:tcBorders>
              <w:top w:val="single" w:sz="18" w:space="0" w:color="000000"/>
              <w:left w:val="single" w:sz="12" w:space="0" w:color="000000"/>
              <w:bottom w:val="single" w:sz="18" w:space="0" w:color="000000"/>
              <w:right w:val="single" w:sz="18" w:space="0" w:color="000000"/>
            </w:tcBorders>
          </w:tcPr>
          <w:p w:rsidR="0041239E" w:rsidRDefault="00E72FA1">
            <w:pPr>
              <w:jc w:val="center"/>
              <w:rPr>
                <w:b/>
                <w:sz w:val="22"/>
                <w:szCs w:val="22"/>
              </w:rPr>
            </w:pPr>
            <w:r>
              <w:rPr>
                <w:b/>
                <w:sz w:val="22"/>
                <w:szCs w:val="22"/>
              </w:rPr>
              <w:t xml:space="preserve">Dersin </w:t>
            </w:r>
          </w:p>
          <w:p w:rsidR="0041239E" w:rsidRDefault="00E72FA1">
            <w:pPr>
              <w:jc w:val="center"/>
              <w:rPr>
                <w:b/>
                <w:sz w:val="22"/>
                <w:szCs w:val="22"/>
              </w:rPr>
            </w:pPr>
            <w:r>
              <w:rPr>
                <w:b/>
                <w:sz w:val="22"/>
                <w:szCs w:val="22"/>
              </w:rPr>
              <w:t>Çıktıları</w:t>
            </w:r>
          </w:p>
        </w:tc>
      </w:tr>
      <w:tr w:rsidR="0041239E">
        <w:tc>
          <w:tcPr>
            <w:tcW w:w="817" w:type="dxa"/>
            <w:tcBorders>
              <w:top w:val="single" w:sz="18" w:space="0" w:color="000000"/>
              <w:left w:val="single" w:sz="18" w:space="0" w:color="000000"/>
              <w:right w:val="single" w:sz="18" w:space="0" w:color="000000"/>
            </w:tcBorders>
          </w:tcPr>
          <w:p w:rsidR="0041239E" w:rsidRDefault="00E72FA1">
            <w:pPr>
              <w:jc w:val="center"/>
              <w:rPr>
                <w:b/>
                <w:sz w:val="22"/>
                <w:szCs w:val="22"/>
              </w:rPr>
            </w:pPr>
            <w:r>
              <w:rPr>
                <w:b/>
                <w:sz w:val="22"/>
                <w:szCs w:val="22"/>
              </w:rPr>
              <w:t>1</w:t>
            </w:r>
          </w:p>
        </w:tc>
        <w:tc>
          <w:tcPr>
            <w:tcW w:w="8080" w:type="dxa"/>
            <w:tcBorders>
              <w:top w:val="single" w:sz="18" w:space="0" w:color="000000"/>
              <w:left w:val="single" w:sz="18" w:space="0" w:color="000000"/>
              <w:right w:val="single" w:sz="12" w:space="0" w:color="000000"/>
            </w:tcBorders>
          </w:tcPr>
          <w:p w:rsidR="0041239E" w:rsidRDefault="00E72FA1">
            <w:pPr>
              <w:rPr>
                <w:sz w:val="22"/>
                <w:szCs w:val="22"/>
              </w:rPr>
            </w:pPr>
            <w:r>
              <w:rPr>
                <w:sz w:val="22"/>
                <w:szCs w:val="22"/>
              </w:rPr>
              <w:t>Giriş: Atık ve Çevre Yönetimi Terminolojisi</w:t>
            </w:r>
          </w:p>
        </w:tc>
        <w:tc>
          <w:tcPr>
            <w:tcW w:w="1096" w:type="dxa"/>
            <w:tcBorders>
              <w:top w:val="single" w:sz="18" w:space="0" w:color="000000"/>
              <w:left w:val="single" w:sz="12" w:space="0" w:color="000000"/>
              <w:right w:val="single" w:sz="18" w:space="0" w:color="000000"/>
            </w:tcBorders>
          </w:tcPr>
          <w:p w:rsidR="0041239E" w:rsidRDefault="00921A6D">
            <w:pPr>
              <w:keepNext/>
              <w:pBdr>
                <w:top w:val="nil"/>
                <w:left w:val="nil"/>
                <w:bottom w:val="nil"/>
                <w:right w:val="nil"/>
                <w:between w:val="nil"/>
              </w:pBdr>
              <w:rPr>
                <w:color w:val="000000"/>
                <w:sz w:val="22"/>
                <w:szCs w:val="22"/>
              </w:rPr>
            </w:pPr>
            <w:r>
              <w:rPr>
                <w:color w:val="000000"/>
                <w:sz w:val="22"/>
                <w:szCs w:val="22"/>
              </w:rPr>
              <w:t>1</w:t>
            </w:r>
          </w:p>
        </w:tc>
      </w:tr>
      <w:tr w:rsidR="0041239E">
        <w:tc>
          <w:tcPr>
            <w:tcW w:w="817" w:type="dxa"/>
            <w:tcBorders>
              <w:left w:val="single" w:sz="18" w:space="0" w:color="000000"/>
              <w:right w:val="single" w:sz="18" w:space="0" w:color="000000"/>
            </w:tcBorders>
          </w:tcPr>
          <w:p w:rsidR="0041239E" w:rsidRDefault="00E72FA1">
            <w:pPr>
              <w:jc w:val="center"/>
              <w:rPr>
                <w:b/>
                <w:sz w:val="22"/>
                <w:szCs w:val="22"/>
              </w:rPr>
            </w:pPr>
            <w:r>
              <w:rPr>
                <w:b/>
                <w:sz w:val="22"/>
                <w:szCs w:val="22"/>
              </w:rPr>
              <w:t>2</w:t>
            </w:r>
          </w:p>
        </w:tc>
        <w:tc>
          <w:tcPr>
            <w:tcW w:w="8080" w:type="dxa"/>
            <w:tcBorders>
              <w:left w:val="single" w:sz="18" w:space="0" w:color="000000"/>
              <w:right w:val="single" w:sz="12" w:space="0" w:color="000000"/>
            </w:tcBorders>
          </w:tcPr>
          <w:p w:rsidR="0041239E" w:rsidRDefault="00E72FA1">
            <w:pPr>
              <w:rPr>
                <w:sz w:val="22"/>
                <w:szCs w:val="22"/>
              </w:rPr>
            </w:pPr>
            <w:r>
              <w:rPr>
                <w:sz w:val="22"/>
                <w:szCs w:val="22"/>
              </w:rPr>
              <w:t>Atık Yönetimi: Güncel Durum, Yasal Düzenlemeler</w:t>
            </w:r>
          </w:p>
        </w:tc>
        <w:tc>
          <w:tcPr>
            <w:tcW w:w="1096" w:type="dxa"/>
            <w:tcBorders>
              <w:left w:val="single" w:sz="12" w:space="0" w:color="000000"/>
              <w:right w:val="single" w:sz="18" w:space="0" w:color="000000"/>
            </w:tcBorders>
          </w:tcPr>
          <w:p w:rsidR="0041239E" w:rsidRDefault="00921A6D" w:rsidP="00921A6D">
            <w:pPr>
              <w:rPr>
                <w:sz w:val="22"/>
                <w:szCs w:val="22"/>
              </w:rPr>
            </w:pPr>
            <w:r>
              <w:rPr>
                <w:sz w:val="22"/>
                <w:szCs w:val="22"/>
              </w:rPr>
              <w:t>1</w:t>
            </w:r>
            <w:r w:rsidR="00E72FA1">
              <w:rPr>
                <w:sz w:val="22"/>
                <w:szCs w:val="22"/>
              </w:rPr>
              <w:t xml:space="preserve">, </w:t>
            </w:r>
            <w:r>
              <w:rPr>
                <w:sz w:val="22"/>
                <w:szCs w:val="22"/>
              </w:rPr>
              <w:t>2</w:t>
            </w:r>
          </w:p>
        </w:tc>
      </w:tr>
      <w:tr w:rsidR="0041239E">
        <w:tc>
          <w:tcPr>
            <w:tcW w:w="817" w:type="dxa"/>
            <w:tcBorders>
              <w:left w:val="single" w:sz="18" w:space="0" w:color="000000"/>
              <w:right w:val="single" w:sz="18" w:space="0" w:color="000000"/>
            </w:tcBorders>
          </w:tcPr>
          <w:p w:rsidR="0041239E" w:rsidRDefault="00E72FA1">
            <w:pPr>
              <w:jc w:val="center"/>
              <w:rPr>
                <w:b/>
                <w:sz w:val="22"/>
                <w:szCs w:val="22"/>
              </w:rPr>
            </w:pPr>
            <w:r>
              <w:rPr>
                <w:b/>
                <w:sz w:val="22"/>
                <w:szCs w:val="22"/>
              </w:rPr>
              <w:t>3</w:t>
            </w:r>
          </w:p>
        </w:tc>
        <w:tc>
          <w:tcPr>
            <w:tcW w:w="8080" w:type="dxa"/>
            <w:tcBorders>
              <w:left w:val="single" w:sz="18" w:space="0" w:color="000000"/>
              <w:right w:val="single" w:sz="12" w:space="0" w:color="000000"/>
            </w:tcBorders>
          </w:tcPr>
          <w:p w:rsidR="0041239E" w:rsidRDefault="00E72FA1">
            <w:pPr>
              <w:rPr>
                <w:sz w:val="22"/>
                <w:szCs w:val="22"/>
              </w:rPr>
            </w:pPr>
            <w:r>
              <w:rPr>
                <w:sz w:val="22"/>
                <w:szCs w:val="22"/>
              </w:rPr>
              <w:t>Başlıca Katı, Sıvı, Gaz Atıklar ve Bertaraf Yöntemleri</w:t>
            </w:r>
          </w:p>
        </w:tc>
        <w:tc>
          <w:tcPr>
            <w:tcW w:w="1096" w:type="dxa"/>
            <w:tcBorders>
              <w:left w:val="single" w:sz="12" w:space="0" w:color="000000"/>
              <w:right w:val="single" w:sz="18" w:space="0" w:color="000000"/>
            </w:tcBorders>
          </w:tcPr>
          <w:p w:rsidR="0041239E" w:rsidRDefault="00921A6D" w:rsidP="00921A6D">
            <w:pPr>
              <w:rPr>
                <w:sz w:val="22"/>
                <w:szCs w:val="22"/>
              </w:rPr>
            </w:pPr>
            <w:r>
              <w:rPr>
                <w:sz w:val="22"/>
                <w:szCs w:val="22"/>
              </w:rPr>
              <w:t>1,</w:t>
            </w:r>
            <w:r w:rsidR="00E72FA1">
              <w:rPr>
                <w:sz w:val="22"/>
                <w:szCs w:val="22"/>
              </w:rPr>
              <w:t xml:space="preserve"> </w:t>
            </w:r>
            <w:r>
              <w:rPr>
                <w:sz w:val="22"/>
                <w:szCs w:val="22"/>
              </w:rPr>
              <w:t>3</w:t>
            </w:r>
          </w:p>
        </w:tc>
      </w:tr>
      <w:tr w:rsidR="0041239E">
        <w:tc>
          <w:tcPr>
            <w:tcW w:w="817" w:type="dxa"/>
            <w:tcBorders>
              <w:left w:val="single" w:sz="18" w:space="0" w:color="000000"/>
              <w:right w:val="single" w:sz="18" w:space="0" w:color="000000"/>
            </w:tcBorders>
          </w:tcPr>
          <w:p w:rsidR="0041239E" w:rsidRDefault="00E72FA1">
            <w:pPr>
              <w:jc w:val="center"/>
              <w:rPr>
                <w:b/>
                <w:sz w:val="22"/>
                <w:szCs w:val="22"/>
              </w:rPr>
            </w:pPr>
            <w:r>
              <w:rPr>
                <w:b/>
                <w:sz w:val="22"/>
                <w:szCs w:val="22"/>
              </w:rPr>
              <w:t>4</w:t>
            </w:r>
          </w:p>
        </w:tc>
        <w:tc>
          <w:tcPr>
            <w:tcW w:w="8080" w:type="dxa"/>
            <w:tcBorders>
              <w:left w:val="single" w:sz="18" w:space="0" w:color="000000"/>
              <w:right w:val="single" w:sz="12" w:space="0" w:color="000000"/>
            </w:tcBorders>
            <w:vAlign w:val="center"/>
          </w:tcPr>
          <w:p w:rsidR="0041239E" w:rsidRDefault="00E72FA1">
            <w:pPr>
              <w:rPr>
                <w:sz w:val="22"/>
                <w:szCs w:val="22"/>
              </w:rPr>
            </w:pPr>
            <w:r>
              <w:rPr>
                <w:sz w:val="22"/>
                <w:szCs w:val="22"/>
              </w:rPr>
              <w:t>Atık Yönetiminde Yenilikler: Atık Azaltım/Değerlendirme Yöntemleri, Temiz Üretim</w:t>
            </w:r>
          </w:p>
        </w:tc>
        <w:tc>
          <w:tcPr>
            <w:tcW w:w="1096" w:type="dxa"/>
            <w:tcBorders>
              <w:left w:val="single" w:sz="12" w:space="0" w:color="000000"/>
              <w:right w:val="single" w:sz="18" w:space="0" w:color="000000"/>
            </w:tcBorders>
          </w:tcPr>
          <w:p w:rsidR="0041239E" w:rsidRDefault="00921A6D">
            <w:pPr>
              <w:rPr>
                <w:sz w:val="22"/>
                <w:szCs w:val="22"/>
              </w:rPr>
            </w:pPr>
            <w:r>
              <w:rPr>
                <w:sz w:val="22"/>
                <w:szCs w:val="22"/>
              </w:rPr>
              <w:t>3</w:t>
            </w:r>
          </w:p>
        </w:tc>
      </w:tr>
      <w:tr w:rsidR="0041239E">
        <w:tc>
          <w:tcPr>
            <w:tcW w:w="817" w:type="dxa"/>
            <w:tcBorders>
              <w:left w:val="single" w:sz="18" w:space="0" w:color="000000"/>
              <w:right w:val="single" w:sz="18" w:space="0" w:color="000000"/>
            </w:tcBorders>
          </w:tcPr>
          <w:p w:rsidR="0041239E" w:rsidRDefault="00E72FA1">
            <w:pPr>
              <w:jc w:val="center"/>
              <w:rPr>
                <w:b/>
                <w:sz w:val="22"/>
                <w:szCs w:val="22"/>
              </w:rPr>
            </w:pPr>
            <w:r>
              <w:rPr>
                <w:b/>
                <w:sz w:val="22"/>
                <w:szCs w:val="22"/>
              </w:rPr>
              <w:t>5</w:t>
            </w:r>
          </w:p>
        </w:tc>
        <w:tc>
          <w:tcPr>
            <w:tcW w:w="8080" w:type="dxa"/>
            <w:tcBorders>
              <w:left w:val="single" w:sz="18" w:space="0" w:color="000000"/>
              <w:right w:val="single" w:sz="12" w:space="0" w:color="000000"/>
            </w:tcBorders>
            <w:vAlign w:val="center"/>
          </w:tcPr>
          <w:p w:rsidR="0041239E" w:rsidRDefault="00E72FA1">
            <w:pPr>
              <w:rPr>
                <w:sz w:val="22"/>
                <w:szCs w:val="22"/>
              </w:rPr>
            </w:pPr>
            <w:r>
              <w:rPr>
                <w:sz w:val="22"/>
                <w:szCs w:val="22"/>
              </w:rPr>
              <w:t>Yaşam Döngüsü Analizi</w:t>
            </w:r>
          </w:p>
        </w:tc>
        <w:tc>
          <w:tcPr>
            <w:tcW w:w="1096" w:type="dxa"/>
            <w:tcBorders>
              <w:left w:val="single" w:sz="12" w:space="0" w:color="000000"/>
              <w:right w:val="single" w:sz="18" w:space="0" w:color="000000"/>
            </w:tcBorders>
          </w:tcPr>
          <w:p w:rsidR="0041239E" w:rsidRDefault="00921A6D" w:rsidP="00921A6D">
            <w:pPr>
              <w:rPr>
                <w:sz w:val="22"/>
                <w:szCs w:val="22"/>
              </w:rPr>
            </w:pPr>
            <w:r>
              <w:rPr>
                <w:sz w:val="22"/>
                <w:szCs w:val="22"/>
              </w:rPr>
              <w:t>1</w:t>
            </w:r>
          </w:p>
        </w:tc>
      </w:tr>
      <w:tr w:rsidR="0041239E">
        <w:tc>
          <w:tcPr>
            <w:tcW w:w="817" w:type="dxa"/>
            <w:tcBorders>
              <w:left w:val="single" w:sz="18" w:space="0" w:color="000000"/>
              <w:right w:val="single" w:sz="18" w:space="0" w:color="000000"/>
            </w:tcBorders>
          </w:tcPr>
          <w:p w:rsidR="0041239E" w:rsidRDefault="00E72FA1">
            <w:pPr>
              <w:jc w:val="center"/>
              <w:rPr>
                <w:b/>
                <w:sz w:val="22"/>
                <w:szCs w:val="22"/>
              </w:rPr>
            </w:pPr>
            <w:r>
              <w:rPr>
                <w:b/>
                <w:sz w:val="22"/>
                <w:szCs w:val="22"/>
              </w:rPr>
              <w:t>6</w:t>
            </w:r>
          </w:p>
        </w:tc>
        <w:tc>
          <w:tcPr>
            <w:tcW w:w="8080" w:type="dxa"/>
            <w:tcBorders>
              <w:left w:val="single" w:sz="18" w:space="0" w:color="000000"/>
              <w:right w:val="single" w:sz="12" w:space="0" w:color="000000"/>
            </w:tcBorders>
            <w:vAlign w:val="center"/>
          </w:tcPr>
          <w:p w:rsidR="0041239E" w:rsidRDefault="00E72FA1">
            <w:pPr>
              <w:rPr>
                <w:sz w:val="22"/>
                <w:szCs w:val="22"/>
              </w:rPr>
            </w:pPr>
            <w:r>
              <w:rPr>
                <w:sz w:val="22"/>
                <w:szCs w:val="22"/>
              </w:rPr>
              <w:t>Çevre Yönetimi: Güncel Durum, Yasal Düzenlemeler</w:t>
            </w:r>
          </w:p>
        </w:tc>
        <w:tc>
          <w:tcPr>
            <w:tcW w:w="1096" w:type="dxa"/>
            <w:tcBorders>
              <w:left w:val="single" w:sz="12" w:space="0" w:color="000000"/>
              <w:right w:val="single" w:sz="18" w:space="0" w:color="000000"/>
            </w:tcBorders>
          </w:tcPr>
          <w:p w:rsidR="0041239E" w:rsidRDefault="00921A6D">
            <w:pPr>
              <w:rPr>
                <w:sz w:val="22"/>
                <w:szCs w:val="22"/>
              </w:rPr>
            </w:pPr>
            <w:r>
              <w:rPr>
                <w:sz w:val="22"/>
                <w:szCs w:val="22"/>
              </w:rPr>
              <w:t>1</w:t>
            </w:r>
          </w:p>
        </w:tc>
      </w:tr>
      <w:tr w:rsidR="0041239E">
        <w:tc>
          <w:tcPr>
            <w:tcW w:w="817" w:type="dxa"/>
            <w:tcBorders>
              <w:left w:val="single" w:sz="18" w:space="0" w:color="000000"/>
              <w:right w:val="single" w:sz="18" w:space="0" w:color="000000"/>
            </w:tcBorders>
          </w:tcPr>
          <w:p w:rsidR="0041239E" w:rsidRDefault="00E72FA1">
            <w:pPr>
              <w:jc w:val="center"/>
              <w:rPr>
                <w:b/>
                <w:sz w:val="22"/>
                <w:szCs w:val="22"/>
              </w:rPr>
            </w:pPr>
            <w:r>
              <w:rPr>
                <w:b/>
                <w:sz w:val="22"/>
                <w:szCs w:val="22"/>
              </w:rPr>
              <w:t>7</w:t>
            </w:r>
          </w:p>
        </w:tc>
        <w:tc>
          <w:tcPr>
            <w:tcW w:w="8080" w:type="dxa"/>
            <w:tcBorders>
              <w:left w:val="single" w:sz="18" w:space="0" w:color="000000"/>
              <w:right w:val="single" w:sz="12" w:space="0" w:color="000000"/>
            </w:tcBorders>
          </w:tcPr>
          <w:p w:rsidR="0041239E" w:rsidRDefault="00E72FA1">
            <w:pPr>
              <w:rPr>
                <w:sz w:val="22"/>
                <w:szCs w:val="22"/>
              </w:rPr>
            </w:pPr>
            <w:r>
              <w:rPr>
                <w:sz w:val="22"/>
                <w:szCs w:val="22"/>
              </w:rPr>
              <w:t>Çevre, Enerji, Verimlilik</w:t>
            </w:r>
          </w:p>
        </w:tc>
        <w:tc>
          <w:tcPr>
            <w:tcW w:w="1096" w:type="dxa"/>
            <w:tcBorders>
              <w:left w:val="single" w:sz="12" w:space="0" w:color="000000"/>
              <w:right w:val="single" w:sz="18" w:space="0" w:color="000000"/>
            </w:tcBorders>
          </w:tcPr>
          <w:p w:rsidR="0041239E" w:rsidRDefault="00921A6D">
            <w:pPr>
              <w:rPr>
                <w:sz w:val="22"/>
                <w:szCs w:val="22"/>
              </w:rPr>
            </w:pPr>
            <w:r>
              <w:rPr>
                <w:sz w:val="22"/>
                <w:szCs w:val="22"/>
              </w:rPr>
              <w:t>1,3</w:t>
            </w:r>
          </w:p>
        </w:tc>
      </w:tr>
      <w:tr w:rsidR="0041239E">
        <w:tc>
          <w:tcPr>
            <w:tcW w:w="817" w:type="dxa"/>
            <w:tcBorders>
              <w:left w:val="single" w:sz="18" w:space="0" w:color="000000"/>
              <w:right w:val="single" w:sz="18" w:space="0" w:color="000000"/>
            </w:tcBorders>
          </w:tcPr>
          <w:p w:rsidR="0041239E" w:rsidRDefault="00E72FA1">
            <w:pPr>
              <w:jc w:val="center"/>
              <w:rPr>
                <w:b/>
                <w:sz w:val="22"/>
                <w:szCs w:val="22"/>
              </w:rPr>
            </w:pPr>
            <w:r>
              <w:rPr>
                <w:b/>
                <w:sz w:val="22"/>
                <w:szCs w:val="22"/>
              </w:rPr>
              <w:t>8</w:t>
            </w:r>
          </w:p>
        </w:tc>
        <w:tc>
          <w:tcPr>
            <w:tcW w:w="8080" w:type="dxa"/>
            <w:tcBorders>
              <w:left w:val="single" w:sz="18" w:space="0" w:color="000000"/>
              <w:right w:val="single" w:sz="12" w:space="0" w:color="000000"/>
            </w:tcBorders>
          </w:tcPr>
          <w:p w:rsidR="0041239E" w:rsidRDefault="00E72FA1">
            <w:pPr>
              <w:rPr>
                <w:sz w:val="22"/>
                <w:szCs w:val="22"/>
              </w:rPr>
            </w:pPr>
            <w:r>
              <w:rPr>
                <w:sz w:val="22"/>
                <w:szCs w:val="22"/>
              </w:rPr>
              <w:t>Çevre Yönetim Sistemi – İSO 14000 Standartları</w:t>
            </w:r>
          </w:p>
        </w:tc>
        <w:tc>
          <w:tcPr>
            <w:tcW w:w="1096" w:type="dxa"/>
            <w:tcBorders>
              <w:left w:val="single" w:sz="12" w:space="0" w:color="000000"/>
              <w:right w:val="single" w:sz="18" w:space="0" w:color="000000"/>
            </w:tcBorders>
          </w:tcPr>
          <w:p w:rsidR="0041239E" w:rsidRDefault="00921A6D">
            <w:pPr>
              <w:rPr>
                <w:sz w:val="22"/>
                <w:szCs w:val="22"/>
              </w:rPr>
            </w:pPr>
            <w:r>
              <w:rPr>
                <w:sz w:val="22"/>
                <w:szCs w:val="22"/>
              </w:rPr>
              <w:t>2,4</w:t>
            </w:r>
            <w:r w:rsidR="00E72FA1">
              <w:rPr>
                <w:sz w:val="22"/>
                <w:szCs w:val="22"/>
              </w:rPr>
              <w:t xml:space="preserve"> </w:t>
            </w:r>
          </w:p>
        </w:tc>
      </w:tr>
      <w:tr w:rsidR="0041239E">
        <w:tc>
          <w:tcPr>
            <w:tcW w:w="817" w:type="dxa"/>
            <w:tcBorders>
              <w:left w:val="single" w:sz="18" w:space="0" w:color="000000"/>
              <w:right w:val="single" w:sz="18" w:space="0" w:color="000000"/>
            </w:tcBorders>
          </w:tcPr>
          <w:p w:rsidR="0041239E" w:rsidRDefault="00E72FA1">
            <w:pPr>
              <w:jc w:val="center"/>
              <w:rPr>
                <w:b/>
                <w:sz w:val="22"/>
                <w:szCs w:val="22"/>
              </w:rPr>
            </w:pPr>
            <w:r>
              <w:rPr>
                <w:b/>
                <w:sz w:val="22"/>
                <w:szCs w:val="22"/>
              </w:rPr>
              <w:t>9</w:t>
            </w:r>
          </w:p>
        </w:tc>
        <w:tc>
          <w:tcPr>
            <w:tcW w:w="8080" w:type="dxa"/>
            <w:tcBorders>
              <w:left w:val="single" w:sz="18" w:space="0" w:color="000000"/>
              <w:right w:val="single" w:sz="12" w:space="0" w:color="000000"/>
            </w:tcBorders>
          </w:tcPr>
          <w:p w:rsidR="0041239E" w:rsidRDefault="00E72FA1">
            <w:pPr>
              <w:rPr>
                <w:sz w:val="22"/>
                <w:szCs w:val="22"/>
              </w:rPr>
            </w:pPr>
            <w:r>
              <w:rPr>
                <w:sz w:val="22"/>
                <w:szCs w:val="22"/>
              </w:rPr>
              <w:t>Karbon Yönetimi ve Karbonayakizi</w:t>
            </w:r>
          </w:p>
        </w:tc>
        <w:tc>
          <w:tcPr>
            <w:tcW w:w="1096" w:type="dxa"/>
            <w:tcBorders>
              <w:left w:val="single" w:sz="12" w:space="0" w:color="000000"/>
              <w:right w:val="single" w:sz="18" w:space="0" w:color="000000"/>
            </w:tcBorders>
          </w:tcPr>
          <w:p w:rsidR="0041239E" w:rsidRDefault="00921A6D">
            <w:pPr>
              <w:rPr>
                <w:sz w:val="22"/>
                <w:szCs w:val="22"/>
              </w:rPr>
            </w:pPr>
            <w:r>
              <w:rPr>
                <w:sz w:val="22"/>
                <w:szCs w:val="22"/>
              </w:rPr>
              <w:t>3,4</w:t>
            </w:r>
          </w:p>
        </w:tc>
      </w:tr>
      <w:tr w:rsidR="0041239E">
        <w:tc>
          <w:tcPr>
            <w:tcW w:w="817" w:type="dxa"/>
            <w:tcBorders>
              <w:left w:val="single" w:sz="18" w:space="0" w:color="000000"/>
              <w:bottom w:val="single" w:sz="4" w:space="0" w:color="000000"/>
              <w:right w:val="single" w:sz="18" w:space="0" w:color="000000"/>
            </w:tcBorders>
          </w:tcPr>
          <w:p w:rsidR="0041239E" w:rsidRDefault="00E72FA1">
            <w:pPr>
              <w:jc w:val="center"/>
              <w:rPr>
                <w:b/>
                <w:sz w:val="22"/>
                <w:szCs w:val="22"/>
              </w:rPr>
            </w:pPr>
            <w:r>
              <w:rPr>
                <w:b/>
                <w:sz w:val="22"/>
                <w:szCs w:val="22"/>
              </w:rPr>
              <w:t>10</w:t>
            </w:r>
          </w:p>
        </w:tc>
        <w:tc>
          <w:tcPr>
            <w:tcW w:w="8080" w:type="dxa"/>
            <w:tcBorders>
              <w:left w:val="single" w:sz="18" w:space="0" w:color="000000"/>
              <w:bottom w:val="single" w:sz="4" w:space="0" w:color="000000"/>
              <w:right w:val="single" w:sz="12" w:space="0" w:color="000000"/>
            </w:tcBorders>
          </w:tcPr>
          <w:p w:rsidR="0041239E" w:rsidRDefault="00E72FA1">
            <w:pPr>
              <w:rPr>
                <w:sz w:val="22"/>
                <w:szCs w:val="22"/>
              </w:rPr>
            </w:pPr>
            <w:r>
              <w:rPr>
                <w:sz w:val="22"/>
                <w:szCs w:val="22"/>
              </w:rPr>
              <w:t>Karbon Nötr Ekonomiler: Teknolojik, Ekonomik ve Sosyal Etkiler</w:t>
            </w:r>
          </w:p>
        </w:tc>
        <w:tc>
          <w:tcPr>
            <w:tcW w:w="1096" w:type="dxa"/>
            <w:tcBorders>
              <w:left w:val="single" w:sz="12" w:space="0" w:color="000000"/>
              <w:bottom w:val="single" w:sz="4" w:space="0" w:color="000000"/>
              <w:right w:val="single" w:sz="18" w:space="0" w:color="000000"/>
            </w:tcBorders>
          </w:tcPr>
          <w:p w:rsidR="0041239E" w:rsidRDefault="00921A6D">
            <w:pPr>
              <w:rPr>
                <w:sz w:val="22"/>
                <w:szCs w:val="22"/>
              </w:rPr>
            </w:pPr>
            <w:r>
              <w:rPr>
                <w:sz w:val="22"/>
                <w:szCs w:val="22"/>
              </w:rPr>
              <w:t>4</w:t>
            </w:r>
          </w:p>
        </w:tc>
      </w:tr>
      <w:tr w:rsidR="0041239E">
        <w:tc>
          <w:tcPr>
            <w:tcW w:w="817" w:type="dxa"/>
            <w:tcBorders>
              <w:left w:val="single" w:sz="18" w:space="0" w:color="000000"/>
              <w:bottom w:val="single" w:sz="18" w:space="0" w:color="000000"/>
              <w:right w:val="single" w:sz="18" w:space="0" w:color="000000"/>
            </w:tcBorders>
          </w:tcPr>
          <w:p w:rsidR="0041239E" w:rsidRDefault="00E72FA1">
            <w:pPr>
              <w:jc w:val="center"/>
              <w:rPr>
                <w:b/>
                <w:sz w:val="22"/>
                <w:szCs w:val="22"/>
              </w:rPr>
            </w:pPr>
            <w:r>
              <w:rPr>
                <w:b/>
                <w:sz w:val="22"/>
                <w:szCs w:val="22"/>
              </w:rPr>
              <w:t>11</w:t>
            </w:r>
          </w:p>
        </w:tc>
        <w:tc>
          <w:tcPr>
            <w:tcW w:w="8080" w:type="dxa"/>
            <w:tcBorders>
              <w:left w:val="single" w:sz="18" w:space="0" w:color="000000"/>
              <w:bottom w:val="single" w:sz="18" w:space="0" w:color="000000"/>
              <w:right w:val="single" w:sz="12" w:space="0" w:color="000000"/>
            </w:tcBorders>
          </w:tcPr>
          <w:p w:rsidR="0041239E" w:rsidRDefault="00E72FA1">
            <w:pPr>
              <w:rPr>
                <w:sz w:val="22"/>
                <w:szCs w:val="22"/>
              </w:rPr>
            </w:pPr>
            <w:r>
              <w:rPr>
                <w:sz w:val="22"/>
                <w:szCs w:val="22"/>
              </w:rPr>
              <w:t>Döngüsel Ekonomi ve Endüstriyel Simbiyoz</w:t>
            </w:r>
          </w:p>
        </w:tc>
        <w:tc>
          <w:tcPr>
            <w:tcW w:w="1096" w:type="dxa"/>
            <w:tcBorders>
              <w:left w:val="single" w:sz="12" w:space="0" w:color="000000"/>
              <w:bottom w:val="single" w:sz="18" w:space="0" w:color="000000"/>
              <w:right w:val="single" w:sz="18" w:space="0" w:color="000000"/>
            </w:tcBorders>
          </w:tcPr>
          <w:p w:rsidR="0041239E" w:rsidRDefault="00921A6D">
            <w:pPr>
              <w:rPr>
                <w:sz w:val="22"/>
                <w:szCs w:val="22"/>
              </w:rPr>
            </w:pPr>
            <w:r>
              <w:rPr>
                <w:sz w:val="22"/>
                <w:szCs w:val="22"/>
              </w:rPr>
              <w:t>4</w:t>
            </w:r>
          </w:p>
        </w:tc>
      </w:tr>
    </w:tbl>
    <w:p w:rsidR="0041239E" w:rsidRDefault="0041239E">
      <w:pPr>
        <w:rPr>
          <w:b/>
          <w:sz w:val="28"/>
          <w:szCs w:val="28"/>
        </w:rPr>
      </w:pPr>
    </w:p>
    <w:p w:rsidR="0041239E" w:rsidRDefault="0041239E">
      <w:pPr>
        <w:rPr>
          <w:b/>
          <w:sz w:val="28"/>
          <w:szCs w:val="28"/>
        </w:rPr>
      </w:pPr>
    </w:p>
    <w:p w:rsidR="0041239E" w:rsidRDefault="00E72FA1">
      <w:pPr>
        <w:jc w:val="center"/>
        <w:rPr>
          <w:sz w:val="24"/>
          <w:szCs w:val="24"/>
        </w:rPr>
      </w:pPr>
      <w:r>
        <w:rPr>
          <w:b/>
          <w:smallCaps/>
          <w:sz w:val="28"/>
          <w:szCs w:val="28"/>
        </w:rPr>
        <w:t>COURSE PLAN</w:t>
      </w:r>
    </w:p>
    <w:p w:rsidR="0041239E" w:rsidRDefault="0041239E">
      <w:pPr>
        <w:rPr>
          <w:sz w:val="24"/>
          <w:szCs w:val="24"/>
        </w:rPr>
      </w:pPr>
    </w:p>
    <w:tbl>
      <w:tblPr>
        <w:tblStyle w:val="a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41239E">
        <w:tc>
          <w:tcPr>
            <w:tcW w:w="959" w:type="dxa"/>
            <w:tcBorders>
              <w:top w:val="single" w:sz="18" w:space="0" w:color="000000"/>
              <w:left w:val="single" w:sz="18" w:space="0" w:color="000000"/>
              <w:bottom w:val="single" w:sz="18" w:space="0" w:color="000000"/>
              <w:right w:val="single" w:sz="18" w:space="0" w:color="000000"/>
            </w:tcBorders>
          </w:tcPr>
          <w:p w:rsidR="0041239E" w:rsidRDefault="0041239E">
            <w:pPr>
              <w:jc w:val="center"/>
              <w:rPr>
                <w:b/>
                <w:sz w:val="22"/>
                <w:szCs w:val="22"/>
              </w:rPr>
            </w:pPr>
          </w:p>
          <w:p w:rsidR="0041239E" w:rsidRDefault="00E72FA1">
            <w:pPr>
              <w:jc w:val="center"/>
              <w:rPr>
                <w:b/>
                <w:sz w:val="22"/>
                <w:szCs w:val="22"/>
              </w:rPr>
            </w:pPr>
            <w:r>
              <w:rPr>
                <w:b/>
                <w:sz w:val="22"/>
                <w:szCs w:val="22"/>
              </w:rPr>
              <w:t>Weeks</w:t>
            </w:r>
          </w:p>
        </w:tc>
        <w:tc>
          <w:tcPr>
            <w:tcW w:w="7796" w:type="dxa"/>
            <w:tcBorders>
              <w:top w:val="single" w:sz="18" w:space="0" w:color="000000"/>
              <w:left w:val="single" w:sz="18" w:space="0" w:color="000000"/>
              <w:bottom w:val="single" w:sz="18" w:space="0" w:color="000000"/>
              <w:right w:val="single" w:sz="12" w:space="0" w:color="000000"/>
            </w:tcBorders>
          </w:tcPr>
          <w:p w:rsidR="0041239E" w:rsidRDefault="0041239E">
            <w:pPr>
              <w:jc w:val="center"/>
              <w:rPr>
                <w:b/>
                <w:sz w:val="22"/>
                <w:szCs w:val="22"/>
              </w:rPr>
            </w:pPr>
          </w:p>
          <w:p w:rsidR="0041239E" w:rsidRDefault="00E72FA1">
            <w:pPr>
              <w:jc w:val="center"/>
              <w:rPr>
                <w:b/>
                <w:sz w:val="22"/>
                <w:szCs w:val="22"/>
              </w:rPr>
            </w:pPr>
            <w:r>
              <w:rPr>
                <w:b/>
                <w:sz w:val="22"/>
                <w:szCs w:val="22"/>
              </w:rPr>
              <w:t>Topics</w:t>
            </w:r>
          </w:p>
        </w:tc>
        <w:tc>
          <w:tcPr>
            <w:tcW w:w="1238" w:type="dxa"/>
            <w:tcBorders>
              <w:top w:val="single" w:sz="18" w:space="0" w:color="000000"/>
              <w:left w:val="single" w:sz="12" w:space="0" w:color="000000"/>
              <w:bottom w:val="single" w:sz="18" w:space="0" w:color="000000"/>
              <w:right w:val="single" w:sz="18" w:space="0" w:color="000000"/>
            </w:tcBorders>
          </w:tcPr>
          <w:p w:rsidR="0041239E" w:rsidRDefault="00E72FA1">
            <w:pPr>
              <w:jc w:val="center"/>
              <w:rPr>
                <w:b/>
                <w:sz w:val="22"/>
                <w:szCs w:val="22"/>
              </w:rPr>
            </w:pPr>
            <w:r>
              <w:rPr>
                <w:b/>
                <w:sz w:val="22"/>
                <w:szCs w:val="22"/>
              </w:rPr>
              <w:t>Course Outcomes</w:t>
            </w:r>
          </w:p>
        </w:tc>
      </w:tr>
      <w:tr w:rsidR="00921A6D">
        <w:tc>
          <w:tcPr>
            <w:tcW w:w="959" w:type="dxa"/>
            <w:tcBorders>
              <w:top w:val="single" w:sz="18" w:space="0" w:color="000000"/>
              <w:left w:val="single" w:sz="18" w:space="0" w:color="000000"/>
              <w:right w:val="single" w:sz="18" w:space="0" w:color="000000"/>
            </w:tcBorders>
          </w:tcPr>
          <w:p w:rsidR="00921A6D" w:rsidRDefault="00921A6D" w:rsidP="00921A6D">
            <w:pPr>
              <w:jc w:val="center"/>
              <w:rPr>
                <w:b/>
                <w:sz w:val="22"/>
                <w:szCs w:val="22"/>
              </w:rPr>
            </w:pPr>
            <w:r>
              <w:rPr>
                <w:b/>
                <w:sz w:val="22"/>
                <w:szCs w:val="22"/>
              </w:rPr>
              <w:t>1</w:t>
            </w:r>
          </w:p>
        </w:tc>
        <w:tc>
          <w:tcPr>
            <w:tcW w:w="7796" w:type="dxa"/>
            <w:tcBorders>
              <w:top w:val="single" w:sz="18" w:space="0" w:color="000000"/>
              <w:left w:val="single" w:sz="18" w:space="0" w:color="000000"/>
              <w:right w:val="single" w:sz="12" w:space="0" w:color="000000"/>
            </w:tcBorders>
          </w:tcPr>
          <w:p w:rsidR="00921A6D" w:rsidRDefault="00921A6D" w:rsidP="00921A6D">
            <w:pPr>
              <w:rPr>
                <w:sz w:val="22"/>
                <w:szCs w:val="22"/>
              </w:rPr>
            </w:pPr>
            <w:r>
              <w:rPr>
                <w:sz w:val="22"/>
                <w:szCs w:val="22"/>
              </w:rPr>
              <w:t>Introduction: Waste and Environmental Management Terminology</w:t>
            </w:r>
          </w:p>
        </w:tc>
        <w:tc>
          <w:tcPr>
            <w:tcW w:w="1238" w:type="dxa"/>
            <w:tcBorders>
              <w:top w:val="single" w:sz="18" w:space="0" w:color="000000"/>
              <w:left w:val="single" w:sz="12" w:space="0" w:color="000000"/>
              <w:right w:val="single" w:sz="18" w:space="0" w:color="000000"/>
            </w:tcBorders>
          </w:tcPr>
          <w:p w:rsidR="00921A6D" w:rsidRDefault="00921A6D" w:rsidP="00921A6D">
            <w:pPr>
              <w:keepNext/>
              <w:pBdr>
                <w:top w:val="nil"/>
                <w:left w:val="nil"/>
                <w:bottom w:val="nil"/>
                <w:right w:val="nil"/>
                <w:between w:val="nil"/>
              </w:pBdr>
              <w:rPr>
                <w:color w:val="000000"/>
                <w:sz w:val="22"/>
                <w:szCs w:val="22"/>
              </w:rPr>
            </w:pPr>
            <w:r>
              <w:rPr>
                <w:color w:val="000000"/>
                <w:sz w:val="22"/>
                <w:szCs w:val="22"/>
              </w:rPr>
              <w:t>1</w:t>
            </w:r>
          </w:p>
        </w:tc>
      </w:tr>
      <w:tr w:rsidR="00921A6D">
        <w:tc>
          <w:tcPr>
            <w:tcW w:w="959" w:type="dxa"/>
            <w:tcBorders>
              <w:left w:val="single" w:sz="18" w:space="0" w:color="000000"/>
              <w:right w:val="single" w:sz="18" w:space="0" w:color="000000"/>
            </w:tcBorders>
          </w:tcPr>
          <w:p w:rsidR="00921A6D" w:rsidRDefault="00921A6D" w:rsidP="00921A6D">
            <w:pPr>
              <w:jc w:val="center"/>
              <w:rPr>
                <w:b/>
                <w:sz w:val="22"/>
                <w:szCs w:val="22"/>
              </w:rPr>
            </w:pPr>
            <w:r>
              <w:rPr>
                <w:b/>
                <w:sz w:val="22"/>
                <w:szCs w:val="22"/>
              </w:rPr>
              <w:t>2</w:t>
            </w:r>
          </w:p>
        </w:tc>
        <w:tc>
          <w:tcPr>
            <w:tcW w:w="7796" w:type="dxa"/>
            <w:tcBorders>
              <w:left w:val="single" w:sz="18" w:space="0" w:color="000000"/>
              <w:right w:val="single" w:sz="12" w:space="0" w:color="000000"/>
            </w:tcBorders>
            <w:vAlign w:val="center"/>
          </w:tcPr>
          <w:p w:rsidR="00921A6D" w:rsidRDefault="00921A6D" w:rsidP="00921A6D">
            <w:pPr>
              <w:rPr>
                <w:sz w:val="22"/>
                <w:szCs w:val="22"/>
              </w:rPr>
            </w:pPr>
            <w:r>
              <w:rPr>
                <w:sz w:val="22"/>
                <w:szCs w:val="22"/>
              </w:rPr>
              <w:t>Waste Management: Current Situation and Related Regulations</w:t>
            </w:r>
          </w:p>
        </w:tc>
        <w:tc>
          <w:tcPr>
            <w:tcW w:w="1238" w:type="dxa"/>
            <w:tcBorders>
              <w:left w:val="single" w:sz="12" w:space="0" w:color="000000"/>
              <w:right w:val="single" w:sz="18" w:space="0" w:color="000000"/>
            </w:tcBorders>
          </w:tcPr>
          <w:p w:rsidR="00921A6D" w:rsidRDefault="00921A6D" w:rsidP="00921A6D">
            <w:pPr>
              <w:rPr>
                <w:sz w:val="22"/>
                <w:szCs w:val="22"/>
              </w:rPr>
            </w:pPr>
            <w:r>
              <w:rPr>
                <w:sz w:val="22"/>
                <w:szCs w:val="22"/>
              </w:rPr>
              <w:t>1, 2</w:t>
            </w:r>
          </w:p>
        </w:tc>
      </w:tr>
      <w:tr w:rsidR="00921A6D">
        <w:tc>
          <w:tcPr>
            <w:tcW w:w="959" w:type="dxa"/>
            <w:tcBorders>
              <w:left w:val="single" w:sz="18" w:space="0" w:color="000000"/>
              <w:right w:val="single" w:sz="18" w:space="0" w:color="000000"/>
            </w:tcBorders>
          </w:tcPr>
          <w:p w:rsidR="00921A6D" w:rsidRDefault="00921A6D" w:rsidP="00921A6D">
            <w:pPr>
              <w:jc w:val="center"/>
              <w:rPr>
                <w:b/>
                <w:sz w:val="22"/>
                <w:szCs w:val="22"/>
              </w:rPr>
            </w:pPr>
            <w:r>
              <w:rPr>
                <w:b/>
                <w:sz w:val="22"/>
                <w:szCs w:val="22"/>
              </w:rPr>
              <w:t>3</w:t>
            </w:r>
          </w:p>
        </w:tc>
        <w:tc>
          <w:tcPr>
            <w:tcW w:w="7796" w:type="dxa"/>
            <w:tcBorders>
              <w:left w:val="single" w:sz="18" w:space="0" w:color="000000"/>
              <w:right w:val="single" w:sz="12" w:space="0" w:color="000000"/>
            </w:tcBorders>
          </w:tcPr>
          <w:p w:rsidR="00921A6D" w:rsidRDefault="00921A6D" w:rsidP="00921A6D">
            <w:pPr>
              <w:rPr>
                <w:sz w:val="22"/>
                <w:szCs w:val="22"/>
              </w:rPr>
            </w:pPr>
            <w:r>
              <w:rPr>
                <w:sz w:val="22"/>
                <w:szCs w:val="22"/>
              </w:rPr>
              <w:t>Solid, Liquid and Gas Wastes and their Disposals</w:t>
            </w:r>
          </w:p>
        </w:tc>
        <w:tc>
          <w:tcPr>
            <w:tcW w:w="1238" w:type="dxa"/>
            <w:tcBorders>
              <w:left w:val="single" w:sz="12" w:space="0" w:color="000000"/>
              <w:right w:val="single" w:sz="18" w:space="0" w:color="000000"/>
            </w:tcBorders>
          </w:tcPr>
          <w:p w:rsidR="00921A6D" w:rsidRDefault="00921A6D" w:rsidP="00921A6D">
            <w:pPr>
              <w:rPr>
                <w:sz w:val="22"/>
                <w:szCs w:val="22"/>
              </w:rPr>
            </w:pPr>
            <w:r>
              <w:rPr>
                <w:sz w:val="22"/>
                <w:szCs w:val="22"/>
              </w:rPr>
              <w:t>1, 3</w:t>
            </w:r>
          </w:p>
        </w:tc>
      </w:tr>
      <w:tr w:rsidR="00921A6D">
        <w:tc>
          <w:tcPr>
            <w:tcW w:w="959" w:type="dxa"/>
            <w:tcBorders>
              <w:left w:val="single" w:sz="18" w:space="0" w:color="000000"/>
              <w:right w:val="single" w:sz="18" w:space="0" w:color="000000"/>
            </w:tcBorders>
          </w:tcPr>
          <w:p w:rsidR="00921A6D" w:rsidRDefault="00921A6D" w:rsidP="00921A6D">
            <w:pPr>
              <w:jc w:val="center"/>
              <w:rPr>
                <w:b/>
                <w:sz w:val="22"/>
                <w:szCs w:val="22"/>
              </w:rPr>
            </w:pPr>
            <w:r>
              <w:rPr>
                <w:b/>
                <w:sz w:val="22"/>
                <w:szCs w:val="22"/>
              </w:rPr>
              <w:t>4</w:t>
            </w:r>
          </w:p>
        </w:tc>
        <w:tc>
          <w:tcPr>
            <w:tcW w:w="7796" w:type="dxa"/>
            <w:tcBorders>
              <w:left w:val="single" w:sz="18" w:space="0" w:color="000000"/>
              <w:right w:val="single" w:sz="12" w:space="0" w:color="000000"/>
            </w:tcBorders>
            <w:vAlign w:val="center"/>
          </w:tcPr>
          <w:p w:rsidR="00921A6D" w:rsidRDefault="00921A6D" w:rsidP="00921A6D">
            <w:pPr>
              <w:rPr>
                <w:sz w:val="22"/>
                <w:szCs w:val="22"/>
              </w:rPr>
            </w:pPr>
            <w:r>
              <w:rPr>
                <w:sz w:val="22"/>
                <w:szCs w:val="22"/>
              </w:rPr>
              <w:t>Hot topics in Waste Management: Waste Minimization, Cleaner Production</w:t>
            </w:r>
          </w:p>
        </w:tc>
        <w:tc>
          <w:tcPr>
            <w:tcW w:w="1238" w:type="dxa"/>
            <w:tcBorders>
              <w:left w:val="single" w:sz="12" w:space="0" w:color="000000"/>
              <w:right w:val="single" w:sz="18" w:space="0" w:color="000000"/>
            </w:tcBorders>
          </w:tcPr>
          <w:p w:rsidR="00921A6D" w:rsidRDefault="00921A6D" w:rsidP="00921A6D">
            <w:pPr>
              <w:rPr>
                <w:sz w:val="22"/>
                <w:szCs w:val="22"/>
              </w:rPr>
            </w:pPr>
            <w:r>
              <w:rPr>
                <w:sz w:val="22"/>
                <w:szCs w:val="22"/>
              </w:rPr>
              <w:t>3</w:t>
            </w:r>
          </w:p>
        </w:tc>
      </w:tr>
      <w:tr w:rsidR="00921A6D">
        <w:tc>
          <w:tcPr>
            <w:tcW w:w="959" w:type="dxa"/>
            <w:tcBorders>
              <w:left w:val="single" w:sz="18" w:space="0" w:color="000000"/>
              <w:right w:val="single" w:sz="18" w:space="0" w:color="000000"/>
            </w:tcBorders>
          </w:tcPr>
          <w:p w:rsidR="00921A6D" w:rsidRDefault="00921A6D" w:rsidP="00921A6D">
            <w:pPr>
              <w:jc w:val="center"/>
              <w:rPr>
                <w:b/>
                <w:sz w:val="22"/>
                <w:szCs w:val="22"/>
              </w:rPr>
            </w:pPr>
            <w:r>
              <w:rPr>
                <w:b/>
                <w:sz w:val="22"/>
                <w:szCs w:val="22"/>
              </w:rPr>
              <w:t>5</w:t>
            </w:r>
          </w:p>
        </w:tc>
        <w:tc>
          <w:tcPr>
            <w:tcW w:w="7796" w:type="dxa"/>
            <w:tcBorders>
              <w:left w:val="single" w:sz="18" w:space="0" w:color="000000"/>
              <w:right w:val="single" w:sz="12" w:space="0" w:color="000000"/>
            </w:tcBorders>
            <w:vAlign w:val="center"/>
          </w:tcPr>
          <w:p w:rsidR="00921A6D" w:rsidRDefault="00921A6D" w:rsidP="00921A6D">
            <w:pPr>
              <w:rPr>
                <w:sz w:val="22"/>
                <w:szCs w:val="22"/>
              </w:rPr>
            </w:pPr>
            <w:r>
              <w:rPr>
                <w:sz w:val="22"/>
                <w:szCs w:val="22"/>
              </w:rPr>
              <w:t>Life Cycle Assessment</w:t>
            </w:r>
          </w:p>
        </w:tc>
        <w:tc>
          <w:tcPr>
            <w:tcW w:w="1238" w:type="dxa"/>
            <w:tcBorders>
              <w:left w:val="single" w:sz="12" w:space="0" w:color="000000"/>
              <w:right w:val="single" w:sz="18" w:space="0" w:color="000000"/>
            </w:tcBorders>
          </w:tcPr>
          <w:p w:rsidR="00921A6D" w:rsidRDefault="00921A6D" w:rsidP="00921A6D">
            <w:pPr>
              <w:rPr>
                <w:sz w:val="22"/>
                <w:szCs w:val="22"/>
              </w:rPr>
            </w:pPr>
            <w:r>
              <w:rPr>
                <w:sz w:val="22"/>
                <w:szCs w:val="22"/>
              </w:rPr>
              <w:t>1</w:t>
            </w:r>
          </w:p>
        </w:tc>
      </w:tr>
      <w:tr w:rsidR="00921A6D">
        <w:tc>
          <w:tcPr>
            <w:tcW w:w="959" w:type="dxa"/>
            <w:tcBorders>
              <w:left w:val="single" w:sz="18" w:space="0" w:color="000000"/>
              <w:right w:val="single" w:sz="18" w:space="0" w:color="000000"/>
            </w:tcBorders>
          </w:tcPr>
          <w:p w:rsidR="00921A6D" w:rsidRDefault="00921A6D" w:rsidP="00921A6D">
            <w:pPr>
              <w:jc w:val="center"/>
              <w:rPr>
                <w:b/>
                <w:sz w:val="22"/>
                <w:szCs w:val="22"/>
              </w:rPr>
            </w:pPr>
            <w:r>
              <w:rPr>
                <w:b/>
                <w:sz w:val="22"/>
                <w:szCs w:val="22"/>
              </w:rPr>
              <w:t>6</w:t>
            </w:r>
          </w:p>
        </w:tc>
        <w:tc>
          <w:tcPr>
            <w:tcW w:w="7796" w:type="dxa"/>
            <w:tcBorders>
              <w:left w:val="single" w:sz="18" w:space="0" w:color="000000"/>
              <w:right w:val="single" w:sz="12" w:space="0" w:color="000000"/>
            </w:tcBorders>
            <w:vAlign w:val="center"/>
          </w:tcPr>
          <w:p w:rsidR="00921A6D" w:rsidRDefault="00921A6D" w:rsidP="00921A6D">
            <w:pPr>
              <w:rPr>
                <w:sz w:val="22"/>
                <w:szCs w:val="22"/>
              </w:rPr>
            </w:pPr>
            <w:r>
              <w:rPr>
                <w:sz w:val="22"/>
                <w:szCs w:val="22"/>
              </w:rPr>
              <w:t>Environmental Management: Current Situation and Related Regulations</w:t>
            </w:r>
          </w:p>
        </w:tc>
        <w:tc>
          <w:tcPr>
            <w:tcW w:w="1238" w:type="dxa"/>
            <w:tcBorders>
              <w:left w:val="single" w:sz="12" w:space="0" w:color="000000"/>
              <w:right w:val="single" w:sz="18" w:space="0" w:color="000000"/>
            </w:tcBorders>
          </w:tcPr>
          <w:p w:rsidR="00921A6D" w:rsidRDefault="00921A6D" w:rsidP="00921A6D">
            <w:pPr>
              <w:rPr>
                <w:sz w:val="22"/>
                <w:szCs w:val="22"/>
              </w:rPr>
            </w:pPr>
            <w:r>
              <w:rPr>
                <w:sz w:val="22"/>
                <w:szCs w:val="22"/>
              </w:rPr>
              <w:t>1</w:t>
            </w:r>
          </w:p>
        </w:tc>
      </w:tr>
      <w:tr w:rsidR="00921A6D">
        <w:tc>
          <w:tcPr>
            <w:tcW w:w="959" w:type="dxa"/>
            <w:tcBorders>
              <w:left w:val="single" w:sz="18" w:space="0" w:color="000000"/>
              <w:right w:val="single" w:sz="18" w:space="0" w:color="000000"/>
            </w:tcBorders>
          </w:tcPr>
          <w:p w:rsidR="00921A6D" w:rsidRDefault="00921A6D" w:rsidP="00921A6D">
            <w:pPr>
              <w:jc w:val="center"/>
              <w:rPr>
                <w:b/>
                <w:sz w:val="22"/>
                <w:szCs w:val="22"/>
              </w:rPr>
            </w:pPr>
            <w:r>
              <w:rPr>
                <w:b/>
                <w:sz w:val="22"/>
                <w:szCs w:val="22"/>
              </w:rPr>
              <w:t>7</w:t>
            </w:r>
          </w:p>
        </w:tc>
        <w:tc>
          <w:tcPr>
            <w:tcW w:w="7796" w:type="dxa"/>
            <w:tcBorders>
              <w:left w:val="single" w:sz="18" w:space="0" w:color="000000"/>
              <w:right w:val="single" w:sz="12" w:space="0" w:color="000000"/>
            </w:tcBorders>
            <w:vAlign w:val="center"/>
          </w:tcPr>
          <w:p w:rsidR="00921A6D" w:rsidRDefault="00921A6D" w:rsidP="00921A6D">
            <w:pPr>
              <w:rPr>
                <w:sz w:val="22"/>
                <w:szCs w:val="22"/>
              </w:rPr>
            </w:pPr>
            <w:r>
              <w:rPr>
                <w:sz w:val="22"/>
                <w:szCs w:val="22"/>
              </w:rPr>
              <w:t>Environment, Energy, Efficiency</w:t>
            </w:r>
          </w:p>
        </w:tc>
        <w:tc>
          <w:tcPr>
            <w:tcW w:w="1238" w:type="dxa"/>
            <w:tcBorders>
              <w:left w:val="single" w:sz="12" w:space="0" w:color="000000"/>
              <w:right w:val="single" w:sz="18" w:space="0" w:color="000000"/>
            </w:tcBorders>
          </w:tcPr>
          <w:p w:rsidR="00921A6D" w:rsidRDefault="00921A6D" w:rsidP="00921A6D">
            <w:pPr>
              <w:rPr>
                <w:sz w:val="22"/>
                <w:szCs w:val="22"/>
              </w:rPr>
            </w:pPr>
            <w:r>
              <w:rPr>
                <w:sz w:val="22"/>
                <w:szCs w:val="22"/>
              </w:rPr>
              <w:t>1,3</w:t>
            </w:r>
          </w:p>
        </w:tc>
      </w:tr>
      <w:tr w:rsidR="00921A6D">
        <w:tc>
          <w:tcPr>
            <w:tcW w:w="959" w:type="dxa"/>
            <w:tcBorders>
              <w:left w:val="single" w:sz="18" w:space="0" w:color="000000"/>
              <w:right w:val="single" w:sz="18" w:space="0" w:color="000000"/>
            </w:tcBorders>
          </w:tcPr>
          <w:p w:rsidR="00921A6D" w:rsidRDefault="00921A6D" w:rsidP="00921A6D">
            <w:pPr>
              <w:jc w:val="center"/>
              <w:rPr>
                <w:b/>
                <w:sz w:val="22"/>
                <w:szCs w:val="22"/>
              </w:rPr>
            </w:pPr>
            <w:r>
              <w:rPr>
                <w:b/>
                <w:sz w:val="22"/>
                <w:szCs w:val="22"/>
              </w:rPr>
              <w:t>8</w:t>
            </w:r>
          </w:p>
        </w:tc>
        <w:tc>
          <w:tcPr>
            <w:tcW w:w="7796" w:type="dxa"/>
            <w:tcBorders>
              <w:left w:val="single" w:sz="18" w:space="0" w:color="000000"/>
              <w:right w:val="single" w:sz="12" w:space="0" w:color="000000"/>
            </w:tcBorders>
            <w:vAlign w:val="center"/>
          </w:tcPr>
          <w:p w:rsidR="00921A6D" w:rsidRDefault="00921A6D" w:rsidP="00921A6D">
            <w:pPr>
              <w:rPr>
                <w:sz w:val="22"/>
                <w:szCs w:val="22"/>
              </w:rPr>
            </w:pPr>
            <w:r>
              <w:rPr>
                <w:sz w:val="22"/>
                <w:szCs w:val="22"/>
              </w:rPr>
              <w:t>Environmental Management Standards – ISO 14000 Series</w:t>
            </w:r>
          </w:p>
        </w:tc>
        <w:tc>
          <w:tcPr>
            <w:tcW w:w="1238" w:type="dxa"/>
            <w:tcBorders>
              <w:left w:val="single" w:sz="12" w:space="0" w:color="000000"/>
              <w:right w:val="single" w:sz="18" w:space="0" w:color="000000"/>
            </w:tcBorders>
          </w:tcPr>
          <w:p w:rsidR="00921A6D" w:rsidRDefault="00921A6D" w:rsidP="00921A6D">
            <w:pPr>
              <w:rPr>
                <w:sz w:val="22"/>
                <w:szCs w:val="22"/>
              </w:rPr>
            </w:pPr>
            <w:r>
              <w:rPr>
                <w:sz w:val="22"/>
                <w:szCs w:val="22"/>
              </w:rPr>
              <w:t xml:space="preserve">2,4 </w:t>
            </w:r>
          </w:p>
        </w:tc>
      </w:tr>
      <w:tr w:rsidR="00921A6D">
        <w:tc>
          <w:tcPr>
            <w:tcW w:w="959" w:type="dxa"/>
            <w:tcBorders>
              <w:left w:val="single" w:sz="18" w:space="0" w:color="000000"/>
              <w:right w:val="single" w:sz="18" w:space="0" w:color="000000"/>
            </w:tcBorders>
          </w:tcPr>
          <w:p w:rsidR="00921A6D" w:rsidRDefault="00921A6D" w:rsidP="00921A6D">
            <w:pPr>
              <w:jc w:val="center"/>
              <w:rPr>
                <w:b/>
                <w:sz w:val="22"/>
                <w:szCs w:val="22"/>
              </w:rPr>
            </w:pPr>
            <w:r>
              <w:rPr>
                <w:b/>
                <w:sz w:val="22"/>
                <w:szCs w:val="22"/>
              </w:rPr>
              <w:t>9</w:t>
            </w:r>
          </w:p>
        </w:tc>
        <w:tc>
          <w:tcPr>
            <w:tcW w:w="7796" w:type="dxa"/>
            <w:tcBorders>
              <w:left w:val="single" w:sz="18" w:space="0" w:color="000000"/>
              <w:right w:val="single" w:sz="12" w:space="0" w:color="000000"/>
            </w:tcBorders>
          </w:tcPr>
          <w:p w:rsidR="00921A6D" w:rsidRDefault="00921A6D" w:rsidP="00921A6D">
            <w:pPr>
              <w:rPr>
                <w:sz w:val="22"/>
                <w:szCs w:val="22"/>
              </w:rPr>
            </w:pPr>
            <w:r>
              <w:rPr>
                <w:sz w:val="22"/>
                <w:szCs w:val="22"/>
              </w:rPr>
              <w:t>Carbon Management and Carbon footprint</w:t>
            </w:r>
          </w:p>
        </w:tc>
        <w:tc>
          <w:tcPr>
            <w:tcW w:w="1238" w:type="dxa"/>
            <w:tcBorders>
              <w:left w:val="single" w:sz="12" w:space="0" w:color="000000"/>
              <w:right w:val="single" w:sz="18" w:space="0" w:color="000000"/>
            </w:tcBorders>
          </w:tcPr>
          <w:p w:rsidR="00921A6D" w:rsidRDefault="00921A6D" w:rsidP="00921A6D">
            <w:pPr>
              <w:rPr>
                <w:sz w:val="22"/>
                <w:szCs w:val="22"/>
              </w:rPr>
            </w:pPr>
            <w:r>
              <w:rPr>
                <w:sz w:val="22"/>
                <w:szCs w:val="22"/>
              </w:rPr>
              <w:t>3,4</w:t>
            </w:r>
          </w:p>
        </w:tc>
      </w:tr>
      <w:tr w:rsidR="00921A6D">
        <w:tc>
          <w:tcPr>
            <w:tcW w:w="959" w:type="dxa"/>
            <w:tcBorders>
              <w:left w:val="single" w:sz="18" w:space="0" w:color="000000"/>
              <w:right w:val="single" w:sz="18" w:space="0" w:color="000000"/>
            </w:tcBorders>
          </w:tcPr>
          <w:p w:rsidR="00921A6D" w:rsidRDefault="00921A6D" w:rsidP="00921A6D">
            <w:pPr>
              <w:jc w:val="center"/>
              <w:rPr>
                <w:b/>
                <w:sz w:val="22"/>
                <w:szCs w:val="22"/>
              </w:rPr>
            </w:pPr>
            <w:r>
              <w:rPr>
                <w:b/>
                <w:sz w:val="22"/>
                <w:szCs w:val="22"/>
              </w:rPr>
              <w:t>10</w:t>
            </w:r>
          </w:p>
        </w:tc>
        <w:tc>
          <w:tcPr>
            <w:tcW w:w="7796" w:type="dxa"/>
            <w:tcBorders>
              <w:left w:val="single" w:sz="18" w:space="0" w:color="000000"/>
              <w:right w:val="single" w:sz="12" w:space="0" w:color="000000"/>
            </w:tcBorders>
          </w:tcPr>
          <w:p w:rsidR="00921A6D" w:rsidRDefault="00921A6D" w:rsidP="00921A6D">
            <w:pPr>
              <w:rPr>
                <w:sz w:val="22"/>
                <w:szCs w:val="22"/>
              </w:rPr>
            </w:pPr>
            <w:r>
              <w:rPr>
                <w:sz w:val="22"/>
                <w:szCs w:val="22"/>
              </w:rPr>
              <w:t>Carbon Neutral Economies: Technological, Economic and Social Impacts</w:t>
            </w:r>
          </w:p>
        </w:tc>
        <w:tc>
          <w:tcPr>
            <w:tcW w:w="1238" w:type="dxa"/>
            <w:tcBorders>
              <w:left w:val="single" w:sz="12" w:space="0" w:color="000000"/>
              <w:bottom w:val="single" w:sz="4" w:space="0" w:color="000000"/>
              <w:right w:val="single" w:sz="18" w:space="0" w:color="000000"/>
            </w:tcBorders>
          </w:tcPr>
          <w:p w:rsidR="00921A6D" w:rsidRDefault="00921A6D" w:rsidP="00921A6D">
            <w:pPr>
              <w:rPr>
                <w:sz w:val="22"/>
                <w:szCs w:val="22"/>
              </w:rPr>
            </w:pPr>
            <w:r>
              <w:rPr>
                <w:sz w:val="22"/>
                <w:szCs w:val="22"/>
              </w:rPr>
              <w:t>4</w:t>
            </w:r>
          </w:p>
        </w:tc>
      </w:tr>
      <w:tr w:rsidR="00921A6D">
        <w:tc>
          <w:tcPr>
            <w:tcW w:w="959" w:type="dxa"/>
            <w:tcBorders>
              <w:left w:val="single" w:sz="18" w:space="0" w:color="000000"/>
              <w:bottom w:val="single" w:sz="18" w:space="0" w:color="000000"/>
              <w:right w:val="single" w:sz="18" w:space="0" w:color="000000"/>
            </w:tcBorders>
          </w:tcPr>
          <w:p w:rsidR="00921A6D" w:rsidRDefault="00921A6D" w:rsidP="00921A6D">
            <w:pPr>
              <w:jc w:val="center"/>
              <w:rPr>
                <w:b/>
                <w:sz w:val="22"/>
                <w:szCs w:val="22"/>
              </w:rPr>
            </w:pPr>
            <w:r>
              <w:rPr>
                <w:b/>
                <w:sz w:val="22"/>
                <w:szCs w:val="22"/>
              </w:rPr>
              <w:t>11</w:t>
            </w:r>
          </w:p>
        </w:tc>
        <w:tc>
          <w:tcPr>
            <w:tcW w:w="7796" w:type="dxa"/>
            <w:tcBorders>
              <w:left w:val="single" w:sz="18" w:space="0" w:color="000000"/>
              <w:bottom w:val="single" w:sz="18" w:space="0" w:color="000000"/>
              <w:right w:val="single" w:sz="12" w:space="0" w:color="000000"/>
            </w:tcBorders>
          </w:tcPr>
          <w:p w:rsidR="00921A6D" w:rsidRDefault="00921A6D" w:rsidP="00921A6D">
            <w:pPr>
              <w:rPr>
                <w:sz w:val="22"/>
                <w:szCs w:val="22"/>
              </w:rPr>
            </w:pPr>
            <w:r>
              <w:rPr>
                <w:sz w:val="22"/>
                <w:szCs w:val="22"/>
              </w:rPr>
              <w:t>Circular Economy and Industrial Symbiosis</w:t>
            </w:r>
          </w:p>
        </w:tc>
        <w:tc>
          <w:tcPr>
            <w:tcW w:w="1238" w:type="dxa"/>
            <w:tcBorders>
              <w:left w:val="single" w:sz="12" w:space="0" w:color="000000"/>
              <w:bottom w:val="single" w:sz="18" w:space="0" w:color="000000"/>
              <w:right w:val="single" w:sz="18" w:space="0" w:color="000000"/>
            </w:tcBorders>
          </w:tcPr>
          <w:p w:rsidR="00921A6D" w:rsidRDefault="00921A6D" w:rsidP="00921A6D">
            <w:pPr>
              <w:rPr>
                <w:sz w:val="22"/>
                <w:szCs w:val="22"/>
              </w:rPr>
            </w:pPr>
            <w:r>
              <w:rPr>
                <w:sz w:val="22"/>
                <w:szCs w:val="22"/>
              </w:rPr>
              <w:t>4</w:t>
            </w:r>
          </w:p>
        </w:tc>
      </w:tr>
    </w:tbl>
    <w:p w:rsidR="0041239E" w:rsidRDefault="0041239E">
      <w:pPr>
        <w:rPr>
          <w:b/>
          <w:sz w:val="28"/>
          <w:szCs w:val="28"/>
        </w:rPr>
      </w:pPr>
    </w:p>
    <w:p w:rsidR="0041239E" w:rsidRDefault="0041239E">
      <w:pPr>
        <w:pStyle w:val="Heading2"/>
        <w:jc w:val="left"/>
      </w:pPr>
    </w:p>
    <w:p w:rsidR="0041239E" w:rsidRDefault="00E72FA1">
      <w:pPr>
        <w:rPr>
          <w:b/>
          <w:sz w:val="24"/>
          <w:szCs w:val="24"/>
        </w:rPr>
      </w:pPr>
      <w:r>
        <w:br w:type="page"/>
      </w:r>
    </w:p>
    <w:p w:rsidR="0041239E" w:rsidRDefault="00E72FA1">
      <w:pPr>
        <w:pStyle w:val="Heading2"/>
        <w:rPr>
          <w:sz w:val="24"/>
          <w:szCs w:val="24"/>
        </w:rPr>
      </w:pPr>
      <w:r>
        <w:rPr>
          <w:sz w:val="24"/>
          <w:szCs w:val="24"/>
        </w:rPr>
        <w:lastRenderedPageBreak/>
        <w:t>Dersin Akıllı Bina ve Tesis Yönetimi Yüksek Lisans Programıyla İlişkisi</w:t>
      </w:r>
    </w:p>
    <w:tbl>
      <w:tblPr>
        <w:tblStyle w:val="a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73"/>
        <w:gridCol w:w="567"/>
        <w:gridCol w:w="425"/>
        <w:gridCol w:w="425"/>
      </w:tblGrid>
      <w:tr w:rsidR="0041239E">
        <w:trPr>
          <w:trHeight w:val="260"/>
        </w:trPr>
        <w:tc>
          <w:tcPr>
            <w:tcW w:w="724" w:type="dxa"/>
            <w:vMerge w:val="restart"/>
            <w:tcBorders>
              <w:top w:val="single" w:sz="18" w:space="0" w:color="000000"/>
              <w:left w:val="single" w:sz="18" w:space="0" w:color="000000"/>
              <w:right w:val="single" w:sz="18" w:space="0" w:color="000000"/>
            </w:tcBorders>
          </w:tcPr>
          <w:p w:rsidR="0041239E" w:rsidRDefault="0041239E">
            <w:pPr>
              <w:jc w:val="center"/>
            </w:pPr>
          </w:p>
        </w:tc>
        <w:tc>
          <w:tcPr>
            <w:tcW w:w="8173" w:type="dxa"/>
            <w:vMerge w:val="restart"/>
            <w:tcBorders>
              <w:top w:val="single" w:sz="18" w:space="0" w:color="000000"/>
              <w:left w:val="single" w:sz="18" w:space="0" w:color="000000"/>
              <w:right w:val="single" w:sz="18" w:space="0" w:color="000000"/>
            </w:tcBorders>
          </w:tcPr>
          <w:p w:rsidR="0041239E" w:rsidRDefault="0041239E">
            <w:pPr>
              <w:jc w:val="center"/>
              <w:rPr>
                <w:b/>
              </w:rPr>
            </w:pPr>
          </w:p>
          <w:p w:rsidR="0041239E" w:rsidRDefault="00E72FA1">
            <w:pPr>
              <w:jc w:val="center"/>
              <w:rPr>
                <w:b/>
              </w:rPr>
            </w:pPr>
            <w:r>
              <w:rPr>
                <w:b/>
              </w:rPr>
              <w:t>Programın mezuna kazandıracağı bilgi, beceri ve yetkinlikler (programa ait çıktılar)</w:t>
            </w:r>
          </w:p>
        </w:tc>
        <w:tc>
          <w:tcPr>
            <w:tcW w:w="1417" w:type="dxa"/>
            <w:gridSpan w:val="3"/>
            <w:tcBorders>
              <w:top w:val="single" w:sz="18" w:space="0" w:color="000000"/>
              <w:left w:val="single" w:sz="18" w:space="0" w:color="000000"/>
              <w:bottom w:val="single" w:sz="12" w:space="0" w:color="000000"/>
              <w:right w:val="single" w:sz="18" w:space="0" w:color="000000"/>
            </w:tcBorders>
          </w:tcPr>
          <w:p w:rsidR="0041239E" w:rsidRDefault="00E72FA1">
            <w:pPr>
              <w:jc w:val="center"/>
              <w:rPr>
                <w:b/>
              </w:rPr>
            </w:pPr>
            <w:r>
              <w:rPr>
                <w:b/>
              </w:rPr>
              <w:t>Katkı Düzeyi</w:t>
            </w:r>
          </w:p>
        </w:tc>
      </w:tr>
      <w:tr w:rsidR="0041239E">
        <w:trPr>
          <w:trHeight w:val="240"/>
        </w:trPr>
        <w:tc>
          <w:tcPr>
            <w:tcW w:w="724" w:type="dxa"/>
            <w:vMerge/>
            <w:tcBorders>
              <w:top w:val="single" w:sz="18" w:space="0" w:color="000000"/>
              <w:left w:val="single" w:sz="18" w:space="0" w:color="000000"/>
              <w:right w:val="single" w:sz="18" w:space="0" w:color="000000"/>
            </w:tcBorders>
          </w:tcPr>
          <w:p w:rsidR="0041239E" w:rsidRDefault="0041239E">
            <w:pPr>
              <w:widowControl w:val="0"/>
              <w:pBdr>
                <w:top w:val="nil"/>
                <w:left w:val="nil"/>
                <w:bottom w:val="nil"/>
                <w:right w:val="nil"/>
                <w:between w:val="nil"/>
              </w:pBdr>
              <w:spacing w:line="276" w:lineRule="auto"/>
              <w:rPr>
                <w:b/>
              </w:rPr>
            </w:pPr>
          </w:p>
        </w:tc>
        <w:tc>
          <w:tcPr>
            <w:tcW w:w="8173" w:type="dxa"/>
            <w:vMerge/>
            <w:tcBorders>
              <w:top w:val="single" w:sz="18" w:space="0" w:color="000000"/>
              <w:left w:val="single" w:sz="18" w:space="0" w:color="000000"/>
              <w:right w:val="single" w:sz="18" w:space="0" w:color="000000"/>
            </w:tcBorders>
          </w:tcPr>
          <w:p w:rsidR="0041239E" w:rsidRDefault="0041239E">
            <w:pPr>
              <w:widowControl w:val="0"/>
              <w:pBdr>
                <w:top w:val="nil"/>
                <w:left w:val="nil"/>
                <w:bottom w:val="nil"/>
                <w:right w:val="nil"/>
                <w:between w:val="nil"/>
              </w:pBdr>
              <w:spacing w:line="276" w:lineRule="auto"/>
              <w:rPr>
                <w:b/>
              </w:rPr>
            </w:pPr>
          </w:p>
        </w:tc>
        <w:tc>
          <w:tcPr>
            <w:tcW w:w="567" w:type="dxa"/>
            <w:tcBorders>
              <w:top w:val="single" w:sz="12" w:space="0" w:color="000000"/>
              <w:left w:val="single" w:sz="18" w:space="0" w:color="000000"/>
              <w:bottom w:val="single" w:sz="18" w:space="0" w:color="000000"/>
            </w:tcBorders>
          </w:tcPr>
          <w:p w:rsidR="0041239E" w:rsidRDefault="00E72FA1">
            <w:pPr>
              <w:jc w:val="center"/>
              <w:rPr>
                <w:b/>
              </w:rPr>
            </w:pPr>
            <w:r>
              <w:rPr>
                <w:b/>
              </w:rPr>
              <w:t>1</w:t>
            </w:r>
          </w:p>
        </w:tc>
        <w:tc>
          <w:tcPr>
            <w:tcW w:w="425" w:type="dxa"/>
            <w:tcBorders>
              <w:top w:val="single" w:sz="12" w:space="0" w:color="000000"/>
              <w:bottom w:val="single" w:sz="18" w:space="0" w:color="000000"/>
            </w:tcBorders>
          </w:tcPr>
          <w:p w:rsidR="0041239E" w:rsidRDefault="00E72FA1">
            <w:pPr>
              <w:jc w:val="center"/>
              <w:rPr>
                <w:b/>
              </w:rPr>
            </w:pPr>
            <w:r>
              <w:rPr>
                <w:b/>
              </w:rPr>
              <w:t>2</w:t>
            </w:r>
          </w:p>
        </w:tc>
        <w:tc>
          <w:tcPr>
            <w:tcW w:w="425" w:type="dxa"/>
            <w:tcBorders>
              <w:top w:val="single" w:sz="12" w:space="0" w:color="000000"/>
              <w:bottom w:val="single" w:sz="18" w:space="0" w:color="000000"/>
              <w:right w:val="single" w:sz="18" w:space="0" w:color="000000"/>
            </w:tcBorders>
          </w:tcPr>
          <w:p w:rsidR="0041239E" w:rsidRDefault="00E72FA1">
            <w:pPr>
              <w:jc w:val="center"/>
              <w:rPr>
                <w:b/>
              </w:rPr>
            </w:pPr>
            <w:r>
              <w:rPr>
                <w:b/>
              </w:rPr>
              <w:t>3</w:t>
            </w:r>
          </w:p>
        </w:tc>
      </w:tr>
      <w:tr w:rsidR="00E72FA1">
        <w:tc>
          <w:tcPr>
            <w:tcW w:w="724" w:type="dxa"/>
            <w:tcBorders>
              <w:top w:val="single" w:sz="18" w:space="0" w:color="000000"/>
              <w:left w:val="single" w:sz="18" w:space="0" w:color="000000"/>
              <w:right w:val="single" w:sz="18" w:space="0" w:color="000000"/>
            </w:tcBorders>
            <w:vAlign w:val="center"/>
          </w:tcPr>
          <w:p w:rsidR="00E72FA1" w:rsidRDefault="00E72FA1" w:rsidP="00E72FA1">
            <w:pPr>
              <w:jc w:val="center"/>
              <w:rPr>
                <w:b/>
                <w:sz w:val="18"/>
                <w:szCs w:val="18"/>
              </w:rPr>
            </w:pPr>
            <w:r>
              <w:rPr>
                <w:b/>
                <w:sz w:val="18"/>
                <w:szCs w:val="18"/>
              </w:rPr>
              <w:t>i.</w:t>
            </w:r>
          </w:p>
        </w:tc>
        <w:tc>
          <w:tcPr>
            <w:tcW w:w="8173" w:type="dxa"/>
            <w:tcBorders>
              <w:top w:val="single" w:sz="18" w:space="0" w:color="000000"/>
              <w:left w:val="single" w:sz="18" w:space="0" w:color="000000"/>
              <w:right w:val="single" w:sz="18" w:space="0" w:color="000000"/>
            </w:tcBorders>
            <w:vAlign w:val="center"/>
          </w:tcPr>
          <w:p w:rsidR="00E72FA1" w:rsidRDefault="00E72FA1" w:rsidP="00E72FA1">
            <w:pPr>
              <w:rPr>
                <w:sz w:val="18"/>
                <w:szCs w:val="18"/>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567" w:type="dxa"/>
            <w:tcBorders>
              <w:top w:val="single" w:sz="18" w:space="0" w:color="000000"/>
              <w:left w:val="single" w:sz="18" w:space="0" w:color="000000"/>
            </w:tcBorders>
            <w:vAlign w:val="center"/>
          </w:tcPr>
          <w:p w:rsidR="00E72FA1" w:rsidRDefault="00E72FA1" w:rsidP="00E72FA1">
            <w:pPr>
              <w:jc w:val="center"/>
            </w:pPr>
          </w:p>
        </w:tc>
        <w:tc>
          <w:tcPr>
            <w:tcW w:w="425" w:type="dxa"/>
            <w:tcBorders>
              <w:top w:val="single" w:sz="18" w:space="0" w:color="000000"/>
            </w:tcBorders>
            <w:vAlign w:val="center"/>
          </w:tcPr>
          <w:p w:rsidR="00E72FA1" w:rsidRDefault="00E72FA1" w:rsidP="00E72FA1">
            <w:pPr>
              <w:jc w:val="center"/>
            </w:pPr>
          </w:p>
        </w:tc>
        <w:tc>
          <w:tcPr>
            <w:tcW w:w="425" w:type="dxa"/>
            <w:tcBorders>
              <w:top w:val="single" w:sz="18" w:space="0" w:color="000000"/>
              <w:right w:val="single" w:sz="18" w:space="0" w:color="000000"/>
            </w:tcBorders>
            <w:vAlign w:val="center"/>
          </w:tcPr>
          <w:p w:rsidR="00E72FA1" w:rsidRDefault="00E72FA1" w:rsidP="00E72FA1">
            <w:pPr>
              <w:jc w:val="center"/>
              <w:rPr>
                <w:b/>
              </w:rPr>
            </w:pPr>
          </w:p>
        </w:tc>
      </w:tr>
      <w:tr w:rsidR="00E72FA1">
        <w:tc>
          <w:tcPr>
            <w:tcW w:w="724" w:type="dxa"/>
            <w:tcBorders>
              <w:left w:val="single" w:sz="18" w:space="0" w:color="000000"/>
              <w:right w:val="single" w:sz="18" w:space="0" w:color="000000"/>
            </w:tcBorders>
            <w:vAlign w:val="center"/>
          </w:tcPr>
          <w:p w:rsidR="00E72FA1" w:rsidRDefault="00E72FA1" w:rsidP="00E72FA1">
            <w:pPr>
              <w:jc w:val="center"/>
              <w:rPr>
                <w:b/>
                <w:sz w:val="18"/>
                <w:szCs w:val="18"/>
              </w:rPr>
            </w:pPr>
            <w:r>
              <w:rPr>
                <w:b/>
                <w:sz w:val="18"/>
                <w:szCs w:val="18"/>
              </w:rPr>
              <w:t>ii.</w:t>
            </w:r>
          </w:p>
        </w:tc>
        <w:tc>
          <w:tcPr>
            <w:tcW w:w="8173" w:type="dxa"/>
            <w:tcBorders>
              <w:left w:val="single" w:sz="18" w:space="0" w:color="000000"/>
              <w:right w:val="single" w:sz="18" w:space="0" w:color="000000"/>
            </w:tcBorders>
            <w:vAlign w:val="center"/>
          </w:tcPr>
          <w:p w:rsidR="00E72FA1" w:rsidRDefault="00E72FA1" w:rsidP="00E72FA1">
            <w:pPr>
              <w:rPr>
                <w:sz w:val="18"/>
                <w:szCs w:val="18"/>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567" w:type="dxa"/>
            <w:tcBorders>
              <w:left w:val="single" w:sz="18" w:space="0" w:color="000000"/>
            </w:tcBorders>
            <w:vAlign w:val="center"/>
          </w:tcPr>
          <w:p w:rsidR="00E72FA1" w:rsidRDefault="00E72FA1" w:rsidP="00E72FA1">
            <w:pPr>
              <w:jc w:val="center"/>
            </w:pPr>
          </w:p>
        </w:tc>
        <w:tc>
          <w:tcPr>
            <w:tcW w:w="425" w:type="dxa"/>
            <w:vAlign w:val="center"/>
          </w:tcPr>
          <w:p w:rsidR="00E72FA1" w:rsidRDefault="00E72FA1" w:rsidP="00E72FA1">
            <w:pPr>
              <w:jc w:val="center"/>
            </w:pPr>
          </w:p>
        </w:tc>
        <w:tc>
          <w:tcPr>
            <w:tcW w:w="425" w:type="dxa"/>
            <w:tcBorders>
              <w:right w:val="single" w:sz="18" w:space="0" w:color="000000"/>
            </w:tcBorders>
            <w:vAlign w:val="center"/>
          </w:tcPr>
          <w:p w:rsidR="00E72FA1" w:rsidRDefault="00E72FA1" w:rsidP="00E72FA1">
            <w:pPr>
              <w:jc w:val="center"/>
              <w:rPr>
                <w:b/>
              </w:rPr>
            </w:pPr>
            <w:r>
              <w:rPr>
                <w:b/>
              </w:rPr>
              <w:t>X</w:t>
            </w:r>
          </w:p>
        </w:tc>
      </w:tr>
      <w:tr w:rsidR="00E72FA1">
        <w:tc>
          <w:tcPr>
            <w:tcW w:w="724" w:type="dxa"/>
            <w:tcBorders>
              <w:left w:val="single" w:sz="18" w:space="0" w:color="000000"/>
              <w:right w:val="single" w:sz="18" w:space="0" w:color="000000"/>
            </w:tcBorders>
            <w:vAlign w:val="center"/>
          </w:tcPr>
          <w:p w:rsidR="00E72FA1" w:rsidRDefault="00E72FA1" w:rsidP="00E72FA1">
            <w:pPr>
              <w:jc w:val="center"/>
              <w:rPr>
                <w:b/>
                <w:sz w:val="18"/>
                <w:szCs w:val="18"/>
              </w:rPr>
            </w:pPr>
            <w:r>
              <w:rPr>
                <w:b/>
                <w:sz w:val="18"/>
                <w:szCs w:val="18"/>
              </w:rPr>
              <w:t>iii.</w:t>
            </w:r>
          </w:p>
        </w:tc>
        <w:tc>
          <w:tcPr>
            <w:tcW w:w="8173" w:type="dxa"/>
            <w:tcBorders>
              <w:left w:val="single" w:sz="18" w:space="0" w:color="000000"/>
              <w:right w:val="single" w:sz="18" w:space="0" w:color="000000"/>
            </w:tcBorders>
            <w:vAlign w:val="center"/>
          </w:tcPr>
          <w:p w:rsidR="00E72FA1" w:rsidRDefault="00E72FA1" w:rsidP="00E72FA1">
            <w:pPr>
              <w:rPr>
                <w:sz w:val="18"/>
                <w:szCs w:val="18"/>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567" w:type="dxa"/>
            <w:tcBorders>
              <w:left w:val="single" w:sz="18" w:space="0" w:color="000000"/>
            </w:tcBorders>
            <w:vAlign w:val="center"/>
          </w:tcPr>
          <w:p w:rsidR="00E72FA1" w:rsidRDefault="00E72FA1" w:rsidP="00E72FA1">
            <w:pPr>
              <w:jc w:val="center"/>
            </w:pPr>
          </w:p>
        </w:tc>
        <w:tc>
          <w:tcPr>
            <w:tcW w:w="425" w:type="dxa"/>
            <w:vAlign w:val="center"/>
          </w:tcPr>
          <w:p w:rsidR="00E72FA1" w:rsidRDefault="00E72FA1" w:rsidP="00E72FA1">
            <w:pPr>
              <w:jc w:val="center"/>
              <w:rPr>
                <w:b/>
              </w:rPr>
            </w:pPr>
            <w:r>
              <w:rPr>
                <w:b/>
              </w:rPr>
              <w:t>X</w:t>
            </w:r>
          </w:p>
        </w:tc>
        <w:tc>
          <w:tcPr>
            <w:tcW w:w="425" w:type="dxa"/>
            <w:tcBorders>
              <w:right w:val="single" w:sz="18" w:space="0" w:color="000000"/>
            </w:tcBorders>
            <w:vAlign w:val="center"/>
          </w:tcPr>
          <w:p w:rsidR="00E72FA1" w:rsidRDefault="00E72FA1" w:rsidP="00E72FA1">
            <w:pPr>
              <w:jc w:val="center"/>
            </w:pPr>
          </w:p>
        </w:tc>
      </w:tr>
      <w:tr w:rsidR="00E72FA1">
        <w:tc>
          <w:tcPr>
            <w:tcW w:w="724" w:type="dxa"/>
            <w:tcBorders>
              <w:left w:val="single" w:sz="18" w:space="0" w:color="000000"/>
              <w:right w:val="single" w:sz="18" w:space="0" w:color="000000"/>
            </w:tcBorders>
            <w:vAlign w:val="center"/>
          </w:tcPr>
          <w:p w:rsidR="00E72FA1" w:rsidRDefault="00E72FA1" w:rsidP="00E72FA1">
            <w:pPr>
              <w:jc w:val="center"/>
              <w:rPr>
                <w:b/>
                <w:sz w:val="18"/>
                <w:szCs w:val="18"/>
              </w:rPr>
            </w:pPr>
            <w:r>
              <w:rPr>
                <w:b/>
                <w:sz w:val="18"/>
                <w:szCs w:val="18"/>
              </w:rPr>
              <w:t>iv.</w:t>
            </w:r>
          </w:p>
        </w:tc>
        <w:tc>
          <w:tcPr>
            <w:tcW w:w="8173" w:type="dxa"/>
            <w:tcBorders>
              <w:left w:val="single" w:sz="18" w:space="0" w:color="000000"/>
              <w:right w:val="single" w:sz="18" w:space="0" w:color="000000"/>
            </w:tcBorders>
            <w:vAlign w:val="center"/>
          </w:tcPr>
          <w:p w:rsidR="00E72FA1" w:rsidRDefault="00E72FA1" w:rsidP="00E72FA1">
            <w:pPr>
              <w:rPr>
                <w:sz w:val="18"/>
                <w:szCs w:val="18"/>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567" w:type="dxa"/>
            <w:tcBorders>
              <w:left w:val="single" w:sz="18" w:space="0" w:color="000000"/>
            </w:tcBorders>
            <w:vAlign w:val="center"/>
          </w:tcPr>
          <w:p w:rsidR="00E72FA1" w:rsidRDefault="00E72FA1" w:rsidP="00E72FA1">
            <w:pPr>
              <w:jc w:val="center"/>
            </w:pPr>
          </w:p>
        </w:tc>
        <w:tc>
          <w:tcPr>
            <w:tcW w:w="425" w:type="dxa"/>
            <w:vAlign w:val="center"/>
          </w:tcPr>
          <w:p w:rsidR="00E72FA1" w:rsidRDefault="00E72FA1" w:rsidP="00E72FA1">
            <w:pPr>
              <w:jc w:val="center"/>
              <w:rPr>
                <w:b/>
              </w:rPr>
            </w:pPr>
          </w:p>
        </w:tc>
        <w:tc>
          <w:tcPr>
            <w:tcW w:w="425" w:type="dxa"/>
            <w:tcBorders>
              <w:right w:val="single" w:sz="18" w:space="0" w:color="000000"/>
            </w:tcBorders>
            <w:vAlign w:val="center"/>
          </w:tcPr>
          <w:p w:rsidR="00E72FA1" w:rsidRDefault="00E72FA1" w:rsidP="00E72FA1">
            <w:pPr>
              <w:jc w:val="center"/>
            </w:pPr>
          </w:p>
        </w:tc>
      </w:tr>
      <w:tr w:rsidR="00E72FA1">
        <w:tc>
          <w:tcPr>
            <w:tcW w:w="724" w:type="dxa"/>
            <w:tcBorders>
              <w:left w:val="single" w:sz="18" w:space="0" w:color="000000"/>
              <w:right w:val="single" w:sz="18" w:space="0" w:color="000000"/>
            </w:tcBorders>
            <w:vAlign w:val="center"/>
          </w:tcPr>
          <w:p w:rsidR="00E72FA1" w:rsidRDefault="00E72FA1" w:rsidP="00E72FA1">
            <w:pPr>
              <w:jc w:val="center"/>
              <w:rPr>
                <w:b/>
                <w:sz w:val="18"/>
                <w:szCs w:val="18"/>
              </w:rPr>
            </w:pPr>
            <w:r>
              <w:rPr>
                <w:b/>
                <w:sz w:val="18"/>
                <w:szCs w:val="18"/>
              </w:rPr>
              <w:t>v.</w:t>
            </w:r>
          </w:p>
        </w:tc>
        <w:tc>
          <w:tcPr>
            <w:tcW w:w="8173" w:type="dxa"/>
            <w:tcBorders>
              <w:left w:val="single" w:sz="18" w:space="0" w:color="000000"/>
              <w:right w:val="single" w:sz="18" w:space="0" w:color="000000"/>
            </w:tcBorders>
            <w:vAlign w:val="center"/>
          </w:tcPr>
          <w:p w:rsidR="00E72FA1" w:rsidRDefault="00E72FA1" w:rsidP="00E72FA1">
            <w:pPr>
              <w:rPr>
                <w:sz w:val="18"/>
                <w:szCs w:val="18"/>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567" w:type="dxa"/>
            <w:tcBorders>
              <w:left w:val="single" w:sz="18" w:space="0" w:color="000000"/>
            </w:tcBorders>
            <w:vAlign w:val="center"/>
          </w:tcPr>
          <w:p w:rsidR="00E72FA1" w:rsidRDefault="00E72FA1" w:rsidP="00E72FA1">
            <w:pPr>
              <w:jc w:val="center"/>
            </w:pPr>
          </w:p>
        </w:tc>
        <w:tc>
          <w:tcPr>
            <w:tcW w:w="425" w:type="dxa"/>
            <w:vAlign w:val="center"/>
          </w:tcPr>
          <w:p w:rsidR="00E72FA1" w:rsidRDefault="00E72FA1" w:rsidP="00E72FA1">
            <w:pPr>
              <w:jc w:val="center"/>
            </w:pPr>
          </w:p>
        </w:tc>
        <w:tc>
          <w:tcPr>
            <w:tcW w:w="425" w:type="dxa"/>
            <w:tcBorders>
              <w:right w:val="single" w:sz="18" w:space="0" w:color="000000"/>
            </w:tcBorders>
            <w:vAlign w:val="center"/>
          </w:tcPr>
          <w:p w:rsidR="00E72FA1" w:rsidRDefault="00E72FA1" w:rsidP="00E72FA1">
            <w:pPr>
              <w:jc w:val="center"/>
              <w:rPr>
                <w:b/>
              </w:rPr>
            </w:pPr>
            <w:r>
              <w:rPr>
                <w:b/>
              </w:rPr>
              <w:t>X</w:t>
            </w:r>
          </w:p>
        </w:tc>
      </w:tr>
      <w:tr w:rsidR="00E72FA1">
        <w:tc>
          <w:tcPr>
            <w:tcW w:w="724" w:type="dxa"/>
            <w:tcBorders>
              <w:left w:val="single" w:sz="18" w:space="0" w:color="000000"/>
              <w:bottom w:val="single" w:sz="18" w:space="0" w:color="000000"/>
              <w:right w:val="single" w:sz="18" w:space="0" w:color="000000"/>
            </w:tcBorders>
            <w:vAlign w:val="center"/>
          </w:tcPr>
          <w:p w:rsidR="00E72FA1" w:rsidRDefault="00E72FA1" w:rsidP="00E72FA1">
            <w:pPr>
              <w:jc w:val="center"/>
              <w:rPr>
                <w:b/>
                <w:sz w:val="18"/>
                <w:szCs w:val="18"/>
              </w:rPr>
            </w:pPr>
            <w:r>
              <w:rPr>
                <w:b/>
                <w:sz w:val="18"/>
                <w:szCs w:val="18"/>
              </w:rPr>
              <w:t>vi.</w:t>
            </w:r>
          </w:p>
        </w:tc>
        <w:tc>
          <w:tcPr>
            <w:tcW w:w="8173" w:type="dxa"/>
            <w:tcBorders>
              <w:left w:val="single" w:sz="18" w:space="0" w:color="000000"/>
              <w:bottom w:val="single" w:sz="18" w:space="0" w:color="000000"/>
              <w:right w:val="single" w:sz="18" w:space="0" w:color="000000"/>
            </w:tcBorders>
            <w:vAlign w:val="center"/>
          </w:tcPr>
          <w:p w:rsidR="00E72FA1" w:rsidRDefault="00F11DC6" w:rsidP="00E72FA1">
            <w:pPr>
              <w:rPr>
                <w:sz w:val="18"/>
                <w:szCs w:val="18"/>
              </w:rPr>
            </w:pPr>
            <w:r>
              <w:rPr>
                <w:sz w:val="18"/>
                <w:szCs w:val="18"/>
              </w:rPr>
              <w:t>ABTY</w:t>
            </w:r>
            <w:r w:rsidR="00E72FA1">
              <w:rPr>
                <w:sz w:val="18"/>
                <w:szCs w:val="18"/>
              </w:rPr>
              <w:t xml:space="preserve">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sidR="00E72FA1">
              <w:rPr>
                <w:i/>
                <w:sz w:val="18"/>
                <w:szCs w:val="18"/>
              </w:rPr>
              <w:t>(Alana Özgü Yetkinlik)</w:t>
            </w:r>
            <w:r w:rsidR="00E72FA1">
              <w:rPr>
                <w:sz w:val="18"/>
                <w:szCs w:val="18"/>
              </w:rPr>
              <w:t>.</w:t>
            </w:r>
          </w:p>
        </w:tc>
        <w:tc>
          <w:tcPr>
            <w:tcW w:w="567" w:type="dxa"/>
            <w:tcBorders>
              <w:left w:val="single" w:sz="18" w:space="0" w:color="000000"/>
              <w:bottom w:val="single" w:sz="18" w:space="0" w:color="000000"/>
            </w:tcBorders>
            <w:vAlign w:val="center"/>
          </w:tcPr>
          <w:p w:rsidR="00E72FA1" w:rsidRDefault="00E72FA1" w:rsidP="00E72FA1">
            <w:pPr>
              <w:jc w:val="center"/>
            </w:pPr>
          </w:p>
        </w:tc>
        <w:tc>
          <w:tcPr>
            <w:tcW w:w="425" w:type="dxa"/>
            <w:tcBorders>
              <w:bottom w:val="single" w:sz="18" w:space="0" w:color="000000"/>
            </w:tcBorders>
            <w:vAlign w:val="center"/>
          </w:tcPr>
          <w:p w:rsidR="00E72FA1" w:rsidRDefault="00E72FA1" w:rsidP="00E72FA1">
            <w:pPr>
              <w:jc w:val="center"/>
            </w:pPr>
          </w:p>
        </w:tc>
        <w:tc>
          <w:tcPr>
            <w:tcW w:w="425" w:type="dxa"/>
            <w:tcBorders>
              <w:bottom w:val="single" w:sz="18" w:space="0" w:color="000000"/>
              <w:right w:val="single" w:sz="18" w:space="0" w:color="000000"/>
            </w:tcBorders>
            <w:vAlign w:val="center"/>
          </w:tcPr>
          <w:p w:rsidR="00E72FA1" w:rsidRDefault="00E72FA1" w:rsidP="00E72FA1">
            <w:pPr>
              <w:jc w:val="center"/>
              <w:rPr>
                <w:b/>
              </w:rPr>
            </w:pPr>
            <w:r>
              <w:rPr>
                <w:b/>
              </w:rPr>
              <w:t>X</w:t>
            </w:r>
          </w:p>
        </w:tc>
      </w:tr>
    </w:tbl>
    <w:p w:rsidR="0041239E" w:rsidRDefault="00E72FA1">
      <w:pPr>
        <w:rPr>
          <w:b/>
        </w:rPr>
      </w:pPr>
      <w:r>
        <w:rPr>
          <w:b/>
        </w:rPr>
        <w:t>1: Az, 2: Kısmî, 3: Tam</w:t>
      </w:r>
    </w:p>
    <w:p w:rsidR="0041239E" w:rsidRDefault="0041239E">
      <w:pPr>
        <w:pStyle w:val="Heading2"/>
        <w:rPr>
          <w:sz w:val="24"/>
          <w:szCs w:val="24"/>
        </w:rPr>
      </w:pPr>
    </w:p>
    <w:p w:rsidR="0041239E" w:rsidRDefault="00E72FA1">
      <w:pPr>
        <w:pStyle w:val="Heading2"/>
        <w:rPr>
          <w:sz w:val="24"/>
          <w:szCs w:val="24"/>
        </w:rPr>
      </w:pPr>
      <w:r>
        <w:rPr>
          <w:sz w:val="24"/>
          <w:szCs w:val="24"/>
        </w:rPr>
        <w:t>Relationship Between the Course and Smart Building and Facility Management Graduate Program Curriculum</w:t>
      </w:r>
    </w:p>
    <w:tbl>
      <w:tblPr>
        <w:tblStyle w:val="a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8192"/>
        <w:gridCol w:w="567"/>
        <w:gridCol w:w="425"/>
        <w:gridCol w:w="104"/>
        <w:gridCol w:w="321"/>
      </w:tblGrid>
      <w:tr w:rsidR="0041239E">
        <w:trPr>
          <w:trHeight w:val="240"/>
        </w:trPr>
        <w:tc>
          <w:tcPr>
            <w:tcW w:w="705" w:type="dxa"/>
            <w:vMerge w:val="restart"/>
            <w:tcBorders>
              <w:top w:val="single" w:sz="18" w:space="0" w:color="000000"/>
              <w:left w:val="single" w:sz="18" w:space="0" w:color="000000"/>
              <w:right w:val="single" w:sz="18" w:space="0" w:color="000000"/>
            </w:tcBorders>
          </w:tcPr>
          <w:p w:rsidR="0041239E" w:rsidRDefault="0041239E">
            <w:pPr>
              <w:jc w:val="center"/>
            </w:pPr>
          </w:p>
        </w:tc>
        <w:tc>
          <w:tcPr>
            <w:tcW w:w="8192" w:type="dxa"/>
            <w:vMerge w:val="restart"/>
            <w:tcBorders>
              <w:top w:val="single" w:sz="18" w:space="0" w:color="000000"/>
              <w:left w:val="single" w:sz="18" w:space="0" w:color="000000"/>
              <w:right w:val="single" w:sz="18" w:space="0" w:color="000000"/>
            </w:tcBorders>
          </w:tcPr>
          <w:p w:rsidR="0041239E" w:rsidRDefault="0041239E">
            <w:pPr>
              <w:jc w:val="center"/>
              <w:rPr>
                <w:b/>
              </w:rPr>
            </w:pPr>
          </w:p>
          <w:p w:rsidR="0041239E" w:rsidRDefault="00E72FA1">
            <w:pPr>
              <w:jc w:val="center"/>
              <w:rPr>
                <w:b/>
              </w:rPr>
            </w:pPr>
            <w:r>
              <w:rPr>
                <w:b/>
              </w:rPr>
              <w:t>Program Outcomes</w:t>
            </w:r>
          </w:p>
        </w:tc>
        <w:tc>
          <w:tcPr>
            <w:tcW w:w="1417" w:type="dxa"/>
            <w:gridSpan w:val="4"/>
            <w:tcBorders>
              <w:top w:val="single" w:sz="18" w:space="0" w:color="000000"/>
              <w:left w:val="single" w:sz="18" w:space="0" w:color="000000"/>
              <w:bottom w:val="single" w:sz="12" w:space="0" w:color="000000"/>
              <w:right w:val="single" w:sz="18" w:space="0" w:color="000000"/>
            </w:tcBorders>
          </w:tcPr>
          <w:p w:rsidR="0041239E" w:rsidRDefault="00E72FA1">
            <w:pPr>
              <w:jc w:val="center"/>
              <w:rPr>
                <w:b/>
              </w:rPr>
            </w:pPr>
            <w:r>
              <w:rPr>
                <w:b/>
              </w:rPr>
              <w:t>Level of Contribution</w:t>
            </w:r>
          </w:p>
        </w:tc>
      </w:tr>
      <w:tr w:rsidR="0041239E">
        <w:trPr>
          <w:trHeight w:val="260"/>
        </w:trPr>
        <w:tc>
          <w:tcPr>
            <w:tcW w:w="705" w:type="dxa"/>
            <w:vMerge/>
            <w:tcBorders>
              <w:top w:val="single" w:sz="18" w:space="0" w:color="000000"/>
              <w:left w:val="single" w:sz="18" w:space="0" w:color="000000"/>
              <w:right w:val="single" w:sz="18" w:space="0" w:color="000000"/>
            </w:tcBorders>
          </w:tcPr>
          <w:p w:rsidR="0041239E" w:rsidRDefault="0041239E">
            <w:pPr>
              <w:widowControl w:val="0"/>
              <w:pBdr>
                <w:top w:val="nil"/>
                <w:left w:val="nil"/>
                <w:bottom w:val="nil"/>
                <w:right w:val="nil"/>
                <w:between w:val="nil"/>
              </w:pBdr>
              <w:spacing w:line="276" w:lineRule="auto"/>
              <w:rPr>
                <w:b/>
              </w:rPr>
            </w:pPr>
          </w:p>
        </w:tc>
        <w:tc>
          <w:tcPr>
            <w:tcW w:w="8192" w:type="dxa"/>
            <w:vMerge/>
            <w:tcBorders>
              <w:top w:val="single" w:sz="18" w:space="0" w:color="000000"/>
              <w:left w:val="single" w:sz="18" w:space="0" w:color="000000"/>
              <w:right w:val="single" w:sz="18" w:space="0" w:color="000000"/>
            </w:tcBorders>
          </w:tcPr>
          <w:p w:rsidR="0041239E" w:rsidRDefault="0041239E">
            <w:pPr>
              <w:widowControl w:val="0"/>
              <w:pBdr>
                <w:top w:val="nil"/>
                <w:left w:val="nil"/>
                <w:bottom w:val="nil"/>
                <w:right w:val="nil"/>
                <w:between w:val="nil"/>
              </w:pBdr>
              <w:spacing w:line="276" w:lineRule="auto"/>
              <w:rPr>
                <w:b/>
              </w:rPr>
            </w:pPr>
          </w:p>
        </w:tc>
        <w:tc>
          <w:tcPr>
            <w:tcW w:w="567" w:type="dxa"/>
            <w:tcBorders>
              <w:top w:val="single" w:sz="12" w:space="0" w:color="000000"/>
              <w:left w:val="single" w:sz="18" w:space="0" w:color="000000"/>
              <w:bottom w:val="single" w:sz="18" w:space="0" w:color="000000"/>
            </w:tcBorders>
          </w:tcPr>
          <w:p w:rsidR="0041239E" w:rsidRDefault="00E72FA1">
            <w:pPr>
              <w:jc w:val="center"/>
              <w:rPr>
                <w:b/>
              </w:rPr>
            </w:pPr>
            <w:r>
              <w:rPr>
                <w:b/>
              </w:rPr>
              <w:t>1</w:t>
            </w:r>
          </w:p>
        </w:tc>
        <w:tc>
          <w:tcPr>
            <w:tcW w:w="425" w:type="dxa"/>
            <w:tcBorders>
              <w:top w:val="single" w:sz="12" w:space="0" w:color="000000"/>
              <w:bottom w:val="single" w:sz="18" w:space="0" w:color="000000"/>
            </w:tcBorders>
          </w:tcPr>
          <w:p w:rsidR="0041239E" w:rsidRDefault="00E72FA1">
            <w:pPr>
              <w:jc w:val="center"/>
              <w:rPr>
                <w:b/>
              </w:rPr>
            </w:pPr>
            <w:r>
              <w:rPr>
                <w:b/>
              </w:rPr>
              <w:t>2</w:t>
            </w:r>
          </w:p>
        </w:tc>
        <w:tc>
          <w:tcPr>
            <w:tcW w:w="425" w:type="dxa"/>
            <w:gridSpan w:val="2"/>
            <w:tcBorders>
              <w:top w:val="single" w:sz="12" w:space="0" w:color="000000"/>
              <w:bottom w:val="single" w:sz="18" w:space="0" w:color="000000"/>
              <w:right w:val="single" w:sz="18" w:space="0" w:color="000000"/>
            </w:tcBorders>
          </w:tcPr>
          <w:p w:rsidR="0041239E" w:rsidRDefault="00E72FA1">
            <w:pPr>
              <w:jc w:val="center"/>
              <w:rPr>
                <w:b/>
              </w:rPr>
            </w:pPr>
            <w:r>
              <w:rPr>
                <w:b/>
              </w:rPr>
              <w:t>3</w:t>
            </w:r>
          </w:p>
        </w:tc>
      </w:tr>
      <w:tr w:rsidR="00F57166">
        <w:tc>
          <w:tcPr>
            <w:tcW w:w="705" w:type="dxa"/>
            <w:tcBorders>
              <w:top w:val="single" w:sz="18" w:space="0" w:color="000000"/>
              <w:left w:val="single" w:sz="18" w:space="0" w:color="000000"/>
              <w:right w:val="single" w:sz="18" w:space="0" w:color="000000"/>
            </w:tcBorders>
            <w:vAlign w:val="center"/>
          </w:tcPr>
          <w:p w:rsidR="00F57166" w:rsidRDefault="00F57166" w:rsidP="00F57166">
            <w:pPr>
              <w:jc w:val="center"/>
              <w:rPr>
                <w:b/>
                <w:sz w:val="18"/>
                <w:szCs w:val="18"/>
              </w:rPr>
            </w:pPr>
            <w:r>
              <w:rPr>
                <w:b/>
                <w:sz w:val="18"/>
                <w:szCs w:val="18"/>
              </w:rPr>
              <w:t>i.</w:t>
            </w:r>
          </w:p>
        </w:tc>
        <w:tc>
          <w:tcPr>
            <w:tcW w:w="8192" w:type="dxa"/>
            <w:tcBorders>
              <w:top w:val="single" w:sz="18" w:space="0" w:color="000000"/>
              <w:left w:val="single" w:sz="18" w:space="0" w:color="000000"/>
              <w:right w:val="single" w:sz="18" w:space="0" w:color="000000"/>
            </w:tcBorders>
          </w:tcPr>
          <w:p w:rsidR="00F57166" w:rsidRDefault="00F57166" w:rsidP="00F57166">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7" w:type="dxa"/>
            <w:tcBorders>
              <w:top w:val="single" w:sz="18" w:space="0" w:color="000000"/>
              <w:left w:val="single" w:sz="18" w:space="0" w:color="000000"/>
            </w:tcBorders>
            <w:vAlign w:val="center"/>
          </w:tcPr>
          <w:p w:rsidR="00F57166" w:rsidRDefault="00F57166" w:rsidP="00F57166">
            <w:pPr>
              <w:jc w:val="center"/>
            </w:pPr>
          </w:p>
        </w:tc>
        <w:tc>
          <w:tcPr>
            <w:tcW w:w="425" w:type="dxa"/>
            <w:tcBorders>
              <w:top w:val="single" w:sz="18" w:space="0" w:color="000000"/>
            </w:tcBorders>
            <w:vAlign w:val="center"/>
          </w:tcPr>
          <w:p w:rsidR="00F57166" w:rsidRDefault="00F57166" w:rsidP="00F57166">
            <w:pPr>
              <w:jc w:val="center"/>
            </w:pPr>
          </w:p>
        </w:tc>
        <w:tc>
          <w:tcPr>
            <w:tcW w:w="425" w:type="dxa"/>
            <w:gridSpan w:val="2"/>
            <w:tcBorders>
              <w:top w:val="single" w:sz="18" w:space="0" w:color="000000"/>
              <w:right w:val="single" w:sz="18" w:space="0" w:color="000000"/>
            </w:tcBorders>
            <w:vAlign w:val="center"/>
          </w:tcPr>
          <w:p w:rsidR="00F57166" w:rsidRDefault="00F57166" w:rsidP="00F57166">
            <w:pPr>
              <w:jc w:val="center"/>
              <w:rPr>
                <w:b/>
              </w:rPr>
            </w:pPr>
          </w:p>
        </w:tc>
      </w:tr>
      <w:tr w:rsidR="00F57166">
        <w:tc>
          <w:tcPr>
            <w:tcW w:w="705" w:type="dxa"/>
            <w:tcBorders>
              <w:left w:val="single" w:sz="18" w:space="0" w:color="000000"/>
              <w:right w:val="single" w:sz="18" w:space="0" w:color="000000"/>
            </w:tcBorders>
            <w:vAlign w:val="center"/>
          </w:tcPr>
          <w:p w:rsidR="00F57166" w:rsidRDefault="00F57166" w:rsidP="00F57166">
            <w:pPr>
              <w:jc w:val="center"/>
              <w:rPr>
                <w:b/>
                <w:sz w:val="18"/>
                <w:szCs w:val="18"/>
              </w:rPr>
            </w:pPr>
            <w:r>
              <w:rPr>
                <w:b/>
                <w:sz w:val="18"/>
                <w:szCs w:val="18"/>
              </w:rPr>
              <w:t>ii.</w:t>
            </w:r>
          </w:p>
        </w:tc>
        <w:tc>
          <w:tcPr>
            <w:tcW w:w="8192" w:type="dxa"/>
            <w:tcBorders>
              <w:left w:val="single" w:sz="18" w:space="0" w:color="000000"/>
              <w:right w:val="single" w:sz="18" w:space="0" w:color="000000"/>
            </w:tcBorders>
          </w:tcPr>
          <w:p w:rsidR="00F57166" w:rsidRDefault="00F57166" w:rsidP="00F57166">
            <w:pPr>
              <w:rPr>
                <w:rFonts w:ascii="Arial" w:hAnsi="Arial" w:cs="Arial"/>
                <w:sz w:val="18"/>
                <w:szCs w:val="18"/>
                <w:lang w:val="en-US"/>
              </w:rPr>
            </w:pPr>
            <w:r>
              <w:rPr>
                <w:sz w:val="18"/>
                <w:szCs w:val="18"/>
                <w:lang w:val="en-US"/>
              </w:rPr>
              <w:t xml:space="preserve">By means of ability to use theoretical and practical information related to the area of </w:t>
            </w:r>
            <w:r w:rsidR="00F11DC6">
              <w:rPr>
                <w:sz w:val="18"/>
                <w:szCs w:val="18"/>
                <w:lang w:val="en-US"/>
              </w:rPr>
              <w:t xml:space="preserve">Smart Buildings and Facility </w:t>
            </w:r>
            <w:r>
              <w:rPr>
                <w:sz w:val="18"/>
                <w:szCs w:val="18"/>
                <w:lang w:val="en-US"/>
              </w:rPr>
              <w:t>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7" w:type="dxa"/>
            <w:tcBorders>
              <w:left w:val="single" w:sz="18" w:space="0" w:color="000000"/>
            </w:tcBorders>
            <w:vAlign w:val="center"/>
          </w:tcPr>
          <w:p w:rsidR="00F57166" w:rsidRDefault="00F57166" w:rsidP="00F57166">
            <w:pPr>
              <w:jc w:val="center"/>
            </w:pPr>
          </w:p>
        </w:tc>
        <w:tc>
          <w:tcPr>
            <w:tcW w:w="425" w:type="dxa"/>
            <w:vAlign w:val="center"/>
          </w:tcPr>
          <w:p w:rsidR="00F57166" w:rsidRDefault="00F57166" w:rsidP="00F57166">
            <w:pPr>
              <w:jc w:val="center"/>
            </w:pPr>
          </w:p>
        </w:tc>
        <w:tc>
          <w:tcPr>
            <w:tcW w:w="425" w:type="dxa"/>
            <w:gridSpan w:val="2"/>
            <w:tcBorders>
              <w:right w:val="single" w:sz="18" w:space="0" w:color="000000"/>
            </w:tcBorders>
            <w:vAlign w:val="center"/>
          </w:tcPr>
          <w:p w:rsidR="00F57166" w:rsidRDefault="00F57166" w:rsidP="00F57166">
            <w:pPr>
              <w:jc w:val="center"/>
              <w:rPr>
                <w:b/>
              </w:rPr>
            </w:pPr>
            <w:r>
              <w:rPr>
                <w:b/>
              </w:rPr>
              <w:t>X</w:t>
            </w:r>
          </w:p>
        </w:tc>
      </w:tr>
      <w:tr w:rsidR="00F57166">
        <w:tc>
          <w:tcPr>
            <w:tcW w:w="705" w:type="dxa"/>
            <w:tcBorders>
              <w:left w:val="single" w:sz="18" w:space="0" w:color="000000"/>
              <w:right w:val="single" w:sz="18" w:space="0" w:color="000000"/>
            </w:tcBorders>
            <w:vAlign w:val="center"/>
          </w:tcPr>
          <w:p w:rsidR="00F57166" w:rsidRDefault="00F57166" w:rsidP="00F57166">
            <w:pPr>
              <w:jc w:val="center"/>
              <w:rPr>
                <w:b/>
                <w:sz w:val="18"/>
                <w:szCs w:val="18"/>
              </w:rPr>
            </w:pPr>
            <w:r>
              <w:rPr>
                <w:b/>
                <w:sz w:val="18"/>
                <w:szCs w:val="18"/>
              </w:rPr>
              <w:t>iii.</w:t>
            </w:r>
          </w:p>
        </w:tc>
        <w:tc>
          <w:tcPr>
            <w:tcW w:w="8192" w:type="dxa"/>
            <w:tcBorders>
              <w:left w:val="single" w:sz="18" w:space="0" w:color="000000"/>
              <w:right w:val="single" w:sz="18" w:space="0" w:color="000000"/>
            </w:tcBorders>
          </w:tcPr>
          <w:p w:rsidR="00F57166" w:rsidRDefault="00F57166" w:rsidP="00F57166">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7" w:type="dxa"/>
            <w:tcBorders>
              <w:left w:val="single" w:sz="18" w:space="0" w:color="000000"/>
            </w:tcBorders>
            <w:vAlign w:val="center"/>
          </w:tcPr>
          <w:p w:rsidR="00F57166" w:rsidRDefault="00F57166" w:rsidP="00F57166">
            <w:pPr>
              <w:jc w:val="center"/>
            </w:pPr>
          </w:p>
        </w:tc>
        <w:tc>
          <w:tcPr>
            <w:tcW w:w="425" w:type="dxa"/>
            <w:vAlign w:val="center"/>
          </w:tcPr>
          <w:p w:rsidR="00F57166" w:rsidRDefault="00F57166" w:rsidP="00F57166">
            <w:pPr>
              <w:jc w:val="center"/>
              <w:rPr>
                <w:b/>
              </w:rPr>
            </w:pPr>
            <w:r>
              <w:rPr>
                <w:b/>
              </w:rPr>
              <w:t>X</w:t>
            </w:r>
          </w:p>
        </w:tc>
        <w:tc>
          <w:tcPr>
            <w:tcW w:w="425" w:type="dxa"/>
            <w:gridSpan w:val="2"/>
            <w:tcBorders>
              <w:right w:val="single" w:sz="18" w:space="0" w:color="000000"/>
            </w:tcBorders>
            <w:vAlign w:val="center"/>
          </w:tcPr>
          <w:p w:rsidR="00F57166" w:rsidRDefault="00F57166" w:rsidP="00F57166">
            <w:pPr>
              <w:jc w:val="center"/>
            </w:pPr>
          </w:p>
        </w:tc>
      </w:tr>
      <w:tr w:rsidR="00F57166">
        <w:tc>
          <w:tcPr>
            <w:tcW w:w="705" w:type="dxa"/>
            <w:tcBorders>
              <w:left w:val="single" w:sz="18" w:space="0" w:color="000000"/>
              <w:right w:val="single" w:sz="18" w:space="0" w:color="000000"/>
            </w:tcBorders>
            <w:vAlign w:val="center"/>
          </w:tcPr>
          <w:p w:rsidR="00F57166" w:rsidRDefault="00F57166" w:rsidP="00F57166">
            <w:pPr>
              <w:jc w:val="center"/>
              <w:rPr>
                <w:b/>
                <w:sz w:val="18"/>
                <w:szCs w:val="18"/>
              </w:rPr>
            </w:pPr>
            <w:r>
              <w:rPr>
                <w:b/>
                <w:sz w:val="18"/>
                <w:szCs w:val="18"/>
              </w:rPr>
              <w:t>iv.</w:t>
            </w:r>
          </w:p>
        </w:tc>
        <w:tc>
          <w:tcPr>
            <w:tcW w:w="8192" w:type="dxa"/>
            <w:tcBorders>
              <w:left w:val="single" w:sz="18" w:space="0" w:color="000000"/>
              <w:right w:val="single" w:sz="18" w:space="0" w:color="000000"/>
            </w:tcBorders>
          </w:tcPr>
          <w:p w:rsidR="00F57166" w:rsidRDefault="00F57166" w:rsidP="00F57166">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7" w:type="dxa"/>
            <w:tcBorders>
              <w:left w:val="single" w:sz="18" w:space="0" w:color="000000"/>
            </w:tcBorders>
            <w:vAlign w:val="center"/>
          </w:tcPr>
          <w:p w:rsidR="00F57166" w:rsidRDefault="00F57166" w:rsidP="00F57166">
            <w:pPr>
              <w:jc w:val="center"/>
            </w:pPr>
          </w:p>
        </w:tc>
        <w:tc>
          <w:tcPr>
            <w:tcW w:w="425" w:type="dxa"/>
            <w:vAlign w:val="center"/>
          </w:tcPr>
          <w:p w:rsidR="00F57166" w:rsidRDefault="00F57166" w:rsidP="00F57166">
            <w:pPr>
              <w:jc w:val="center"/>
              <w:rPr>
                <w:b/>
              </w:rPr>
            </w:pPr>
          </w:p>
        </w:tc>
        <w:tc>
          <w:tcPr>
            <w:tcW w:w="425" w:type="dxa"/>
            <w:gridSpan w:val="2"/>
            <w:tcBorders>
              <w:right w:val="single" w:sz="18" w:space="0" w:color="000000"/>
            </w:tcBorders>
            <w:vAlign w:val="center"/>
          </w:tcPr>
          <w:p w:rsidR="00F57166" w:rsidRDefault="00F57166" w:rsidP="00F57166">
            <w:pPr>
              <w:jc w:val="center"/>
            </w:pPr>
          </w:p>
        </w:tc>
      </w:tr>
      <w:tr w:rsidR="00F57166">
        <w:tc>
          <w:tcPr>
            <w:tcW w:w="705" w:type="dxa"/>
            <w:tcBorders>
              <w:left w:val="single" w:sz="18" w:space="0" w:color="000000"/>
              <w:right w:val="single" w:sz="18" w:space="0" w:color="000000"/>
            </w:tcBorders>
            <w:vAlign w:val="center"/>
          </w:tcPr>
          <w:p w:rsidR="00F57166" w:rsidRDefault="00F57166" w:rsidP="00F57166">
            <w:pPr>
              <w:jc w:val="center"/>
              <w:rPr>
                <w:b/>
                <w:sz w:val="18"/>
                <w:szCs w:val="18"/>
              </w:rPr>
            </w:pPr>
            <w:r>
              <w:rPr>
                <w:b/>
                <w:sz w:val="18"/>
                <w:szCs w:val="18"/>
              </w:rPr>
              <w:t>v.</w:t>
            </w:r>
          </w:p>
        </w:tc>
        <w:tc>
          <w:tcPr>
            <w:tcW w:w="8192" w:type="dxa"/>
            <w:tcBorders>
              <w:left w:val="single" w:sz="18" w:space="0" w:color="000000"/>
              <w:right w:val="single" w:sz="18" w:space="0" w:color="000000"/>
            </w:tcBorders>
          </w:tcPr>
          <w:p w:rsidR="00F57166" w:rsidRDefault="00F57166" w:rsidP="00F57166">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7" w:type="dxa"/>
            <w:tcBorders>
              <w:left w:val="single" w:sz="18" w:space="0" w:color="000000"/>
            </w:tcBorders>
            <w:vAlign w:val="center"/>
          </w:tcPr>
          <w:p w:rsidR="00F57166" w:rsidRDefault="00F57166" w:rsidP="00F57166">
            <w:pPr>
              <w:jc w:val="center"/>
            </w:pPr>
          </w:p>
        </w:tc>
        <w:tc>
          <w:tcPr>
            <w:tcW w:w="425" w:type="dxa"/>
            <w:vAlign w:val="center"/>
          </w:tcPr>
          <w:p w:rsidR="00F57166" w:rsidRDefault="00F57166" w:rsidP="00F57166">
            <w:pPr>
              <w:jc w:val="center"/>
              <w:rPr>
                <w:b/>
              </w:rPr>
            </w:pPr>
          </w:p>
        </w:tc>
        <w:tc>
          <w:tcPr>
            <w:tcW w:w="425" w:type="dxa"/>
            <w:gridSpan w:val="2"/>
            <w:tcBorders>
              <w:right w:val="single" w:sz="18" w:space="0" w:color="000000"/>
            </w:tcBorders>
            <w:vAlign w:val="center"/>
          </w:tcPr>
          <w:p w:rsidR="00F57166" w:rsidRDefault="00F57166" w:rsidP="00F57166">
            <w:pPr>
              <w:jc w:val="center"/>
            </w:pPr>
            <w:r>
              <w:rPr>
                <w:b/>
              </w:rPr>
              <w:t>X</w:t>
            </w:r>
          </w:p>
        </w:tc>
      </w:tr>
      <w:tr w:rsidR="00F57166">
        <w:tc>
          <w:tcPr>
            <w:tcW w:w="705" w:type="dxa"/>
            <w:tcBorders>
              <w:left w:val="single" w:sz="18" w:space="0" w:color="000000"/>
              <w:bottom w:val="single" w:sz="18" w:space="0" w:color="000000"/>
              <w:right w:val="single" w:sz="18" w:space="0" w:color="000000"/>
            </w:tcBorders>
            <w:vAlign w:val="center"/>
          </w:tcPr>
          <w:p w:rsidR="00F57166" w:rsidRDefault="00F57166" w:rsidP="00F57166">
            <w:pPr>
              <w:jc w:val="center"/>
              <w:rPr>
                <w:b/>
                <w:sz w:val="18"/>
                <w:szCs w:val="18"/>
              </w:rPr>
            </w:pPr>
            <w:r>
              <w:rPr>
                <w:b/>
                <w:sz w:val="18"/>
                <w:szCs w:val="18"/>
              </w:rPr>
              <w:t>vi.</w:t>
            </w:r>
          </w:p>
        </w:tc>
        <w:tc>
          <w:tcPr>
            <w:tcW w:w="8192" w:type="dxa"/>
            <w:tcBorders>
              <w:left w:val="single" w:sz="18" w:space="0" w:color="000000"/>
              <w:bottom w:val="single" w:sz="18" w:space="0" w:color="000000"/>
              <w:right w:val="single" w:sz="18" w:space="0" w:color="000000"/>
            </w:tcBorders>
          </w:tcPr>
          <w:p w:rsidR="00F57166" w:rsidRDefault="00F57166" w:rsidP="00F57166">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7" w:type="dxa"/>
            <w:tcBorders>
              <w:left w:val="single" w:sz="18" w:space="0" w:color="000000"/>
              <w:bottom w:val="single" w:sz="18" w:space="0" w:color="000000"/>
            </w:tcBorders>
            <w:vAlign w:val="center"/>
          </w:tcPr>
          <w:p w:rsidR="00F57166" w:rsidRDefault="00F57166" w:rsidP="00F57166">
            <w:pPr>
              <w:jc w:val="center"/>
            </w:pPr>
          </w:p>
        </w:tc>
        <w:tc>
          <w:tcPr>
            <w:tcW w:w="425" w:type="dxa"/>
            <w:tcBorders>
              <w:bottom w:val="single" w:sz="18" w:space="0" w:color="000000"/>
            </w:tcBorders>
            <w:vAlign w:val="center"/>
          </w:tcPr>
          <w:p w:rsidR="00F57166" w:rsidRDefault="00F57166" w:rsidP="00F57166">
            <w:pPr>
              <w:jc w:val="center"/>
            </w:pPr>
          </w:p>
        </w:tc>
        <w:tc>
          <w:tcPr>
            <w:tcW w:w="425" w:type="dxa"/>
            <w:gridSpan w:val="2"/>
            <w:tcBorders>
              <w:bottom w:val="single" w:sz="18" w:space="0" w:color="000000"/>
              <w:right w:val="single" w:sz="18" w:space="0" w:color="000000"/>
            </w:tcBorders>
            <w:vAlign w:val="center"/>
          </w:tcPr>
          <w:p w:rsidR="00F57166" w:rsidRDefault="00F57166" w:rsidP="00F57166">
            <w:pPr>
              <w:jc w:val="center"/>
              <w:rPr>
                <w:b/>
              </w:rPr>
            </w:pPr>
            <w:r>
              <w:rPr>
                <w:b/>
              </w:rPr>
              <w:t>X</w:t>
            </w:r>
          </w:p>
        </w:tc>
      </w:tr>
      <w:tr w:rsidR="0041239E">
        <w:trPr>
          <w:gridAfter w:val="1"/>
          <w:wAfter w:w="321" w:type="dxa"/>
          <w:trHeight w:val="100"/>
        </w:trPr>
        <w:tc>
          <w:tcPr>
            <w:tcW w:w="9993" w:type="dxa"/>
            <w:gridSpan w:val="5"/>
            <w:tcBorders>
              <w:top w:val="single" w:sz="18" w:space="0" w:color="000000"/>
              <w:left w:val="nil"/>
              <w:bottom w:val="nil"/>
              <w:right w:val="nil"/>
            </w:tcBorders>
            <w:tcMar>
              <w:left w:w="70" w:type="dxa"/>
              <w:right w:w="70" w:type="dxa"/>
            </w:tcMar>
          </w:tcPr>
          <w:p w:rsidR="0041239E" w:rsidRDefault="00E72FA1">
            <w:pPr>
              <w:rPr>
                <w:b/>
              </w:rPr>
            </w:pPr>
            <w:r>
              <w:rPr>
                <w:b/>
              </w:rPr>
              <w:t>1: Little, 2: Partial, 3: Full</w:t>
            </w:r>
          </w:p>
        </w:tc>
      </w:tr>
    </w:tbl>
    <w:p w:rsidR="0041239E" w:rsidRDefault="0041239E"/>
    <w:tbl>
      <w:tblPr>
        <w:tblStyle w:val="a5"/>
        <w:tblW w:w="10276" w:type="dxa"/>
        <w:tblLayout w:type="fixed"/>
        <w:tblLook w:val="0000" w:firstRow="0" w:lastRow="0" w:firstColumn="0" w:lastColumn="0" w:noHBand="0" w:noVBand="0"/>
      </w:tblPr>
      <w:tblGrid>
        <w:gridCol w:w="4181"/>
        <w:gridCol w:w="2339"/>
        <w:gridCol w:w="3756"/>
      </w:tblGrid>
      <w:tr w:rsidR="0041239E">
        <w:trPr>
          <w:trHeight w:val="1060"/>
        </w:trPr>
        <w:tc>
          <w:tcPr>
            <w:tcW w:w="4181" w:type="dxa"/>
            <w:tcBorders>
              <w:top w:val="single" w:sz="18" w:space="0" w:color="000000"/>
              <w:left w:val="single" w:sz="18" w:space="0" w:color="000000"/>
              <w:bottom w:val="single" w:sz="18" w:space="0" w:color="000000"/>
              <w:right w:val="single" w:sz="18" w:space="0" w:color="000000"/>
            </w:tcBorders>
          </w:tcPr>
          <w:p w:rsidR="0041239E" w:rsidRDefault="00E72FA1">
            <w:pPr>
              <w:jc w:val="center"/>
              <w:rPr>
                <w:b/>
                <w:i/>
                <w:sz w:val="24"/>
                <w:szCs w:val="24"/>
                <w:u w:val="single"/>
              </w:rPr>
            </w:pPr>
            <w:r>
              <w:rPr>
                <w:b/>
                <w:i/>
                <w:sz w:val="24"/>
                <w:szCs w:val="24"/>
                <w:u w:val="single"/>
              </w:rPr>
              <w:t>Düzenleyen (Prepared by)</w:t>
            </w:r>
          </w:p>
          <w:p w:rsidR="0041239E" w:rsidRDefault="0041239E">
            <w:pPr>
              <w:jc w:val="center"/>
              <w:rPr>
                <w:sz w:val="24"/>
                <w:szCs w:val="24"/>
              </w:rPr>
            </w:pPr>
          </w:p>
          <w:p w:rsidR="0041239E" w:rsidRDefault="0041239E">
            <w:pPr>
              <w:jc w:val="center"/>
              <w:rPr>
                <w:sz w:val="24"/>
                <w:szCs w:val="24"/>
              </w:rPr>
            </w:pPr>
          </w:p>
        </w:tc>
        <w:tc>
          <w:tcPr>
            <w:tcW w:w="2339" w:type="dxa"/>
            <w:tcBorders>
              <w:top w:val="single" w:sz="18" w:space="0" w:color="000000"/>
              <w:left w:val="single" w:sz="18" w:space="0" w:color="000000"/>
              <w:bottom w:val="single" w:sz="18" w:space="0" w:color="000000"/>
              <w:right w:val="single" w:sz="18" w:space="0" w:color="000000"/>
            </w:tcBorders>
          </w:tcPr>
          <w:p w:rsidR="0041239E" w:rsidRDefault="00E72FA1">
            <w:pPr>
              <w:pStyle w:val="Heading1"/>
              <w:rPr>
                <w:b/>
              </w:rPr>
            </w:pPr>
            <w:r>
              <w:rPr>
                <w:b/>
              </w:rPr>
              <w:t>Tarih (Date)</w:t>
            </w:r>
          </w:p>
          <w:p w:rsidR="0041239E" w:rsidRDefault="0041239E" w:rsidP="00227FE8">
            <w:pPr>
              <w:jc w:val="center"/>
              <w:rPr>
                <w:sz w:val="24"/>
                <w:szCs w:val="24"/>
              </w:rPr>
            </w:pPr>
          </w:p>
        </w:tc>
        <w:tc>
          <w:tcPr>
            <w:tcW w:w="3756" w:type="dxa"/>
            <w:tcBorders>
              <w:top w:val="single" w:sz="18" w:space="0" w:color="000000"/>
              <w:left w:val="single" w:sz="18" w:space="0" w:color="000000"/>
              <w:bottom w:val="single" w:sz="18" w:space="0" w:color="000000"/>
              <w:right w:val="single" w:sz="18" w:space="0" w:color="000000"/>
            </w:tcBorders>
          </w:tcPr>
          <w:p w:rsidR="0041239E" w:rsidRDefault="00E72FA1">
            <w:pPr>
              <w:pStyle w:val="Heading3"/>
            </w:pPr>
            <w:r>
              <w:t>İmza (Signature)</w:t>
            </w:r>
          </w:p>
          <w:p w:rsidR="0041239E" w:rsidRDefault="0041239E">
            <w:pPr>
              <w:jc w:val="center"/>
              <w:rPr>
                <w:sz w:val="24"/>
                <w:szCs w:val="24"/>
              </w:rPr>
            </w:pPr>
          </w:p>
        </w:tc>
      </w:tr>
    </w:tbl>
    <w:p w:rsidR="0041239E" w:rsidRDefault="0041239E"/>
    <w:p w:rsidR="0041239E" w:rsidRDefault="0041239E"/>
    <w:p w:rsidR="0041239E" w:rsidRDefault="0041239E"/>
    <w:p w:rsidR="0041239E" w:rsidRDefault="0041239E"/>
    <w:p w:rsidR="0041239E" w:rsidRDefault="0041239E"/>
    <w:sectPr w:rsidR="0041239E">
      <w:pgSz w:w="11907" w:h="16840"/>
      <w:pgMar w:top="288" w:right="850" w:bottom="720" w:left="1138" w:header="706" w:footer="706"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AE2"/>
    <w:multiLevelType w:val="multilevel"/>
    <w:tmpl w:val="52CA7F58"/>
    <w:lvl w:ilvl="0">
      <w:start w:val="1"/>
      <w:numFmt w:val="upperRoman"/>
      <w:lvlText w:val="%1."/>
      <w:lvlJc w:val="righ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 w15:restartNumberingAfterBreak="0">
    <w:nsid w:val="05930A2A"/>
    <w:multiLevelType w:val="multilevel"/>
    <w:tmpl w:val="1A0CBE6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8D6B54"/>
    <w:multiLevelType w:val="multilevel"/>
    <w:tmpl w:val="6B4493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751AB4"/>
    <w:multiLevelType w:val="multilevel"/>
    <w:tmpl w:val="2CB0CA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256CEB"/>
    <w:multiLevelType w:val="multilevel"/>
    <w:tmpl w:val="8572EFE6"/>
    <w:lvl w:ilvl="0">
      <w:start w:val="1"/>
      <w:numFmt w:val="upperRoman"/>
      <w:lvlText w:val="%1."/>
      <w:lvlJc w:val="righ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5" w15:restartNumberingAfterBreak="0">
    <w:nsid w:val="5D5F5EDE"/>
    <w:multiLevelType w:val="multilevel"/>
    <w:tmpl w:val="6B0AD4DE"/>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6" w15:restartNumberingAfterBreak="0">
    <w:nsid w:val="6FFC714D"/>
    <w:multiLevelType w:val="multilevel"/>
    <w:tmpl w:val="C36A6764"/>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9E"/>
    <w:rsid w:val="001E3E81"/>
    <w:rsid w:val="00222BBA"/>
    <w:rsid w:val="00227FE8"/>
    <w:rsid w:val="0041239E"/>
    <w:rsid w:val="005B4751"/>
    <w:rsid w:val="00634A47"/>
    <w:rsid w:val="007873A2"/>
    <w:rsid w:val="008030CC"/>
    <w:rsid w:val="00921A6D"/>
    <w:rsid w:val="00BC1AFA"/>
    <w:rsid w:val="00C11857"/>
    <w:rsid w:val="00CE52B7"/>
    <w:rsid w:val="00E21802"/>
    <w:rsid w:val="00E72FA1"/>
    <w:rsid w:val="00F11DC6"/>
    <w:rsid w:val="00F57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DC77"/>
  <w15:docId w15:val="{D8CF907A-8EE6-4004-94B2-736A968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i/>
      <w:sz w:val="24"/>
      <w:szCs w:val="24"/>
      <w:u w:val="single"/>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jc w:val="center"/>
      <w:outlineLvl w:val="2"/>
    </w:pPr>
    <w:rPr>
      <w:b/>
      <w:i/>
      <w:sz w:val="24"/>
      <w:szCs w:val="24"/>
      <w:u w:val="single"/>
    </w:rPr>
  </w:style>
  <w:style w:type="paragraph" w:styleId="Heading4">
    <w:name w:val="heading 4"/>
    <w:basedOn w:val="Normal"/>
    <w:next w:val="Normal"/>
    <w:pPr>
      <w:keepNext/>
      <w:ind w:left="60"/>
      <w:jc w:val="both"/>
      <w:outlineLvl w:val="3"/>
    </w:pPr>
    <w:rPr>
      <w:b/>
      <w:sz w:val="24"/>
      <w:szCs w:val="24"/>
    </w:rPr>
  </w:style>
  <w:style w:type="paragraph" w:styleId="Heading5">
    <w:name w:val="heading 5"/>
    <w:basedOn w:val="Normal"/>
    <w:next w:val="Normal"/>
    <w:pPr>
      <w:keepNext/>
      <w:jc w:val="center"/>
      <w:outlineLvl w:val="4"/>
    </w:pPr>
    <w:rPr>
      <w:sz w:val="24"/>
      <w:szCs w:val="24"/>
    </w:rPr>
  </w:style>
  <w:style w:type="paragraph" w:styleId="Heading6">
    <w:name w:val="heading 6"/>
    <w:basedOn w:val="Normal"/>
    <w:next w:val="Normal"/>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787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Berker Yurtseven</dc:creator>
  <cp:lastModifiedBy>Berker Yurtseven</cp:lastModifiedBy>
  <cp:revision>7</cp:revision>
  <cp:lastPrinted>2018-06-21T13:42:00Z</cp:lastPrinted>
  <dcterms:created xsi:type="dcterms:W3CDTF">2018-10-17T11:34:00Z</dcterms:created>
  <dcterms:modified xsi:type="dcterms:W3CDTF">2019-04-09T07:11:00Z</dcterms:modified>
</cp:coreProperties>
</file>